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13016A53" w14:textId="77777777" w:rsidTr="00E86FF9">
        <w:trPr>
          <w:trHeight w:val="1453"/>
        </w:trPr>
        <w:tc>
          <w:tcPr>
            <w:tcW w:w="5000" w:type="pct"/>
            <w:shd w:val="clear" w:color="auto" w:fill="auto"/>
            <w:tcMar>
              <w:top w:w="0" w:type="dxa"/>
              <w:left w:w="0" w:type="dxa"/>
              <w:bottom w:w="0" w:type="dxa"/>
              <w:right w:w="0" w:type="dxa"/>
            </w:tcMar>
            <w:hideMark/>
          </w:tcPr>
          <w:p w14:paraId="2A5827F3"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3858ABD9"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3CC5786D" w14:textId="77777777" w:rsidR="007F4094" w:rsidRDefault="00020BCB" w:rsidP="00DE222A">
      <w:pPr>
        <w:pStyle w:val="3"/>
        <w:jc w:val="left"/>
        <w:rPr>
          <w:color w:val="000000"/>
        </w:rPr>
      </w:pPr>
      <w:r w:rsidRPr="00020BCB">
        <w:rPr>
          <w:color w:val="000000"/>
        </w:rPr>
        <w:tab/>
      </w:r>
      <w:r w:rsidRPr="00020BCB">
        <w:rPr>
          <w:color w:val="000000"/>
        </w:rPr>
        <w:tab/>
      </w:r>
    </w:p>
    <w:p w14:paraId="7EA9CA35" w14:textId="77777777" w:rsidR="007F4094" w:rsidRDefault="007F4094" w:rsidP="00DE222A">
      <w:pPr>
        <w:pStyle w:val="3"/>
        <w:jc w:val="left"/>
        <w:rPr>
          <w:color w:val="000000"/>
        </w:rPr>
      </w:pPr>
    </w:p>
    <w:p w14:paraId="52BF4093" w14:textId="77777777" w:rsidR="00020BCB" w:rsidRDefault="00E86FF9" w:rsidP="00E86FF9">
      <w:pPr>
        <w:pStyle w:val="3"/>
        <w:rPr>
          <w:color w:val="000000"/>
        </w:rPr>
      </w:pPr>
      <w:r>
        <w:rPr>
          <w:color w:val="000000"/>
          <w:lang w:val="uk-UA"/>
        </w:rPr>
        <w:t>ТИТУЛЬНИЙ ЛИСТ</w:t>
      </w:r>
    </w:p>
    <w:p w14:paraId="0EA8182A" w14:textId="0DD18B7B" w:rsidR="004263EB" w:rsidRDefault="00F83BCA" w:rsidP="00DC6C96">
      <w:pPr>
        <w:pStyle w:val="3"/>
        <w:jc w:val="left"/>
        <w:rPr>
          <w:b w:val="0"/>
          <w:sz w:val="15"/>
          <w:lang w:val="uk-UA"/>
        </w:rPr>
      </w:pPr>
      <w:r>
        <w:rPr>
          <w:b w:val="0"/>
          <w:sz w:val="20"/>
          <w:szCs w:val="20"/>
          <w:u w:val="single"/>
          <w:lang w:val="en-US"/>
        </w:rPr>
        <w:t>09.05.2025</w:t>
      </w:r>
    </w:p>
    <w:p w14:paraId="61B3BBAD"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4733D36F" w14:textId="77777777" w:rsidR="004263EB" w:rsidRDefault="004263EB" w:rsidP="00DC6C96">
      <w:pPr>
        <w:pStyle w:val="3"/>
        <w:jc w:val="left"/>
        <w:rPr>
          <w:b w:val="0"/>
          <w:sz w:val="15"/>
          <w:lang w:val="uk-UA"/>
        </w:rPr>
      </w:pPr>
    </w:p>
    <w:p w14:paraId="2A431F45" w14:textId="54ECE694" w:rsidR="007E37D1" w:rsidRPr="007E37D1" w:rsidRDefault="007E37D1" w:rsidP="00DC6C96">
      <w:pPr>
        <w:pStyle w:val="3"/>
        <w:jc w:val="left"/>
        <w:rPr>
          <w:b w:val="0"/>
          <w:sz w:val="20"/>
          <w:szCs w:val="20"/>
          <w:lang w:val="en-US"/>
        </w:rPr>
      </w:pPr>
      <w:r w:rsidRPr="007E37D1">
        <w:rPr>
          <w:b w:val="0"/>
          <w:sz w:val="20"/>
          <w:szCs w:val="20"/>
          <w:lang w:val="uk-UA"/>
        </w:rPr>
        <w:t>№</w:t>
      </w:r>
      <w:r>
        <w:rPr>
          <w:b w:val="0"/>
          <w:sz w:val="20"/>
          <w:szCs w:val="20"/>
          <w:lang w:val="en-US"/>
        </w:rPr>
        <w:t xml:space="preserve"> </w:t>
      </w:r>
      <w:r w:rsidR="00F83BCA">
        <w:rPr>
          <w:b w:val="0"/>
          <w:sz w:val="20"/>
          <w:szCs w:val="20"/>
          <w:u w:val="single"/>
          <w:lang w:val="en-US"/>
        </w:rPr>
        <w:t>1/0905</w:t>
      </w:r>
    </w:p>
    <w:p w14:paraId="6C135AA7"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3D89A889"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531337" w14:paraId="35E10AAC" w14:textId="77777777">
        <w:tc>
          <w:tcPr>
            <w:tcW w:w="5000" w:type="pct"/>
            <w:tcBorders>
              <w:top w:val="nil"/>
              <w:left w:val="nil"/>
              <w:bottom w:val="nil"/>
              <w:right w:val="nil"/>
            </w:tcBorders>
            <w:tcMar>
              <w:top w:w="60" w:type="dxa"/>
              <w:left w:w="60" w:type="dxa"/>
              <w:bottom w:w="60" w:type="dxa"/>
              <w:right w:w="60" w:type="dxa"/>
            </w:tcMar>
            <w:vAlign w:val="center"/>
          </w:tcPr>
          <w:p w14:paraId="651370F3"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hyperlink r:id="rId5" w:anchor="n17" w:tgtFrame="_blank" w:history="1">
              <w:r w:rsidRPr="00DE222A">
                <w:rPr>
                  <w:rStyle w:val="arvts96"/>
                  <w:sz w:val="20"/>
                  <w:szCs w:val="20"/>
                  <w:lang w:val="uk" w:eastAsia="uk"/>
                </w:rPr>
                <w:t>Положення про розкриття інформації емітентами цінних паперів</w:t>
              </w:r>
            </w:hyperlink>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15632DA5" w14:textId="77777777" w:rsidR="00DC6C96" w:rsidRDefault="00DC6C96" w:rsidP="00DC6C96">
      <w:pPr>
        <w:rPr>
          <w:vanish/>
          <w:color w:val="000000"/>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14:paraId="4F27C7B8" w14:textId="77777777" w:rsidTr="00F676C2">
        <w:tc>
          <w:tcPr>
            <w:tcW w:w="1652" w:type="dxa"/>
            <w:tcMar>
              <w:top w:w="60" w:type="dxa"/>
              <w:left w:w="60" w:type="dxa"/>
              <w:bottom w:w="60" w:type="dxa"/>
              <w:right w:w="60" w:type="dxa"/>
            </w:tcMar>
            <w:vAlign w:val="center"/>
          </w:tcPr>
          <w:p w14:paraId="18DADF85" w14:textId="77777777" w:rsidR="00DC6C96" w:rsidRPr="00DF42E6" w:rsidRDefault="00F83BCA" w:rsidP="00DC6C96">
            <w:pPr>
              <w:jc w:val="center"/>
              <w:rPr>
                <w:color w:val="000000"/>
                <w:sz w:val="20"/>
                <w:szCs w:val="20"/>
                <w:lang w:val="en-US"/>
              </w:rPr>
            </w:pPr>
            <w:proofErr w:type="spellStart"/>
            <w:r>
              <w:rPr>
                <w:color w:val="000000"/>
                <w:sz w:val="20"/>
                <w:szCs w:val="20"/>
                <w:lang w:val="en-US"/>
              </w:rPr>
              <w:t>Генеральний</w:t>
            </w:r>
            <w:proofErr w:type="spellEnd"/>
            <w:r>
              <w:rPr>
                <w:color w:val="000000"/>
                <w:sz w:val="20"/>
                <w:szCs w:val="20"/>
                <w:lang w:val="en-US"/>
              </w:rPr>
              <w:t xml:space="preserve"> </w:t>
            </w:r>
            <w:proofErr w:type="spellStart"/>
            <w:r>
              <w:rPr>
                <w:color w:val="000000"/>
                <w:sz w:val="20"/>
                <w:szCs w:val="20"/>
                <w:lang w:val="en-US"/>
              </w:rPr>
              <w:t>директор</w:t>
            </w:r>
            <w:proofErr w:type="spellEnd"/>
          </w:p>
        </w:tc>
        <w:tc>
          <w:tcPr>
            <w:tcW w:w="190" w:type="dxa"/>
            <w:tcMar>
              <w:top w:w="60" w:type="dxa"/>
              <w:left w:w="60" w:type="dxa"/>
              <w:bottom w:w="60" w:type="dxa"/>
              <w:right w:w="60" w:type="dxa"/>
            </w:tcMar>
            <w:vAlign w:val="center"/>
          </w:tcPr>
          <w:p w14:paraId="1FBDBD39"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4D10E742"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1C84A79F"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281F2DAB" w14:textId="4B7DF0B2" w:rsidR="00DC6C96" w:rsidRPr="00DF42E6" w:rsidRDefault="00F83BCA" w:rsidP="00DC6C96">
            <w:pPr>
              <w:ind w:left="1280" w:hanging="591"/>
              <w:jc w:val="center"/>
              <w:rPr>
                <w:color w:val="000000"/>
                <w:sz w:val="20"/>
                <w:szCs w:val="20"/>
                <w:lang w:val="en-US"/>
              </w:rPr>
            </w:pPr>
            <w:proofErr w:type="spellStart"/>
            <w:r>
              <w:rPr>
                <w:color w:val="000000"/>
                <w:sz w:val="20"/>
                <w:szCs w:val="20"/>
                <w:lang w:val="en-US"/>
              </w:rPr>
              <w:t>Довбах</w:t>
            </w:r>
            <w:proofErr w:type="spellEnd"/>
            <w:r>
              <w:rPr>
                <w:color w:val="000000"/>
                <w:sz w:val="20"/>
                <w:szCs w:val="20"/>
                <w:lang w:val="en-US"/>
              </w:rPr>
              <w:t xml:space="preserve"> </w:t>
            </w:r>
            <w:proofErr w:type="spellStart"/>
            <w:r>
              <w:rPr>
                <w:color w:val="000000"/>
                <w:sz w:val="20"/>
                <w:szCs w:val="20"/>
                <w:lang w:val="en-US"/>
              </w:rPr>
              <w:t>Юлія</w:t>
            </w:r>
            <w:proofErr w:type="spellEnd"/>
            <w:r>
              <w:rPr>
                <w:color w:val="000000"/>
                <w:sz w:val="20"/>
                <w:szCs w:val="20"/>
                <w:lang w:val="en-US"/>
              </w:rPr>
              <w:t xml:space="preserve"> </w:t>
            </w:r>
            <w:proofErr w:type="spellStart"/>
            <w:r>
              <w:rPr>
                <w:color w:val="000000"/>
                <w:sz w:val="20"/>
                <w:szCs w:val="20"/>
                <w:lang w:val="en-US"/>
              </w:rPr>
              <w:t>Віталіївна</w:t>
            </w:r>
            <w:proofErr w:type="spellEnd"/>
          </w:p>
        </w:tc>
      </w:tr>
      <w:tr w:rsidR="00DC6C96" w14:paraId="22539EC1" w14:textId="77777777" w:rsidTr="00F676C2">
        <w:tc>
          <w:tcPr>
            <w:tcW w:w="1652" w:type="dxa"/>
            <w:tcMar>
              <w:top w:w="60" w:type="dxa"/>
              <w:left w:w="60" w:type="dxa"/>
              <w:bottom w:w="60" w:type="dxa"/>
              <w:right w:w="60" w:type="dxa"/>
            </w:tcMar>
            <w:vAlign w:val="center"/>
          </w:tcPr>
          <w:p w14:paraId="4425CC70"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7920C26B"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78CF8BFD"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4D3A5255"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51757699"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3BBB5A67" w14:textId="77777777" w:rsidTr="00F676C2">
        <w:tc>
          <w:tcPr>
            <w:tcW w:w="10111" w:type="dxa"/>
            <w:gridSpan w:val="8"/>
            <w:tcMar>
              <w:top w:w="60" w:type="dxa"/>
              <w:left w:w="60" w:type="dxa"/>
              <w:bottom w:w="60" w:type="dxa"/>
              <w:right w:w="60" w:type="dxa"/>
            </w:tcMar>
            <w:vAlign w:val="center"/>
          </w:tcPr>
          <w:p w14:paraId="7CFE1D6A"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03C1F008" w14:textId="77777777" w:rsidTr="00F676C2">
        <w:tc>
          <w:tcPr>
            <w:tcW w:w="10111" w:type="dxa"/>
            <w:gridSpan w:val="8"/>
            <w:tcMar>
              <w:top w:w="60" w:type="dxa"/>
              <w:left w:w="60" w:type="dxa"/>
              <w:bottom w:w="60" w:type="dxa"/>
              <w:right w:w="60" w:type="dxa"/>
            </w:tcMar>
            <w:vAlign w:val="center"/>
          </w:tcPr>
          <w:p w14:paraId="1D87F4AA" w14:textId="77777777" w:rsidR="00DC6C96" w:rsidRDefault="00020BCB" w:rsidP="00DC6C96">
            <w:pPr>
              <w:jc w:val="center"/>
              <w:rPr>
                <w:b/>
                <w:bCs/>
                <w:color w:val="000000"/>
              </w:rPr>
            </w:pPr>
            <w:r>
              <w:rPr>
                <w:b/>
                <w:bCs/>
                <w:color w:val="000000"/>
                <w:lang w:val="en-US"/>
              </w:rPr>
              <w:t>I</w:t>
            </w:r>
            <w:r w:rsidR="00DC6C96">
              <w:rPr>
                <w:b/>
                <w:bCs/>
                <w:color w:val="000000"/>
              </w:rPr>
              <w:t xml:space="preserve">. </w:t>
            </w:r>
            <w:proofErr w:type="spellStart"/>
            <w:r w:rsidR="00DC6C96">
              <w:rPr>
                <w:b/>
                <w:bCs/>
                <w:color w:val="000000"/>
              </w:rPr>
              <w:t>Загальні</w:t>
            </w:r>
            <w:proofErr w:type="spellEnd"/>
            <w:r w:rsidR="00DC6C96">
              <w:rPr>
                <w:b/>
                <w:bCs/>
                <w:color w:val="000000"/>
              </w:rPr>
              <w:t xml:space="preserve"> </w:t>
            </w:r>
            <w:proofErr w:type="spellStart"/>
            <w:r w:rsidR="00DC6C96">
              <w:rPr>
                <w:b/>
                <w:bCs/>
                <w:color w:val="000000"/>
              </w:rPr>
              <w:t>відомості</w:t>
            </w:r>
            <w:proofErr w:type="spellEnd"/>
          </w:p>
        </w:tc>
      </w:tr>
      <w:tr w:rsidR="00DC6C96" w14:paraId="6465F51B" w14:textId="77777777" w:rsidTr="00F676C2">
        <w:tc>
          <w:tcPr>
            <w:tcW w:w="6359" w:type="dxa"/>
            <w:gridSpan w:val="6"/>
            <w:tcMar>
              <w:top w:w="60" w:type="dxa"/>
              <w:left w:w="60" w:type="dxa"/>
              <w:bottom w:w="60" w:type="dxa"/>
              <w:right w:w="60" w:type="dxa"/>
            </w:tcMar>
            <w:vAlign w:val="center"/>
          </w:tcPr>
          <w:p w14:paraId="42222751" w14:textId="77777777" w:rsidR="00DC6C96" w:rsidRPr="00DF42E6" w:rsidRDefault="00DC6C96" w:rsidP="00DE222A">
            <w:pPr>
              <w:rPr>
                <w:b/>
                <w:color w:val="000000"/>
                <w:sz w:val="20"/>
                <w:szCs w:val="20"/>
              </w:rPr>
            </w:pPr>
            <w:r w:rsidRPr="00DF42E6">
              <w:rPr>
                <w:b/>
                <w:color w:val="000000"/>
                <w:sz w:val="20"/>
                <w:szCs w:val="20"/>
              </w:rPr>
              <w:t xml:space="preserve">1. </w:t>
            </w:r>
            <w:proofErr w:type="spellStart"/>
            <w:r w:rsidRPr="00DF42E6">
              <w:rPr>
                <w:b/>
                <w:color w:val="000000"/>
                <w:sz w:val="20"/>
                <w:szCs w:val="20"/>
              </w:rPr>
              <w:t>Повне</w:t>
            </w:r>
            <w:proofErr w:type="spellEnd"/>
            <w:r w:rsidRPr="00DF42E6">
              <w:rPr>
                <w:b/>
                <w:color w:val="000000"/>
                <w:sz w:val="20"/>
                <w:szCs w:val="20"/>
              </w:rPr>
              <w:t xml:space="preserve"> </w:t>
            </w:r>
            <w:proofErr w:type="spellStart"/>
            <w:r w:rsidRPr="00DF42E6">
              <w:rPr>
                <w:b/>
                <w:color w:val="000000"/>
                <w:sz w:val="20"/>
                <w:szCs w:val="20"/>
              </w:rPr>
              <w:t>найменування</w:t>
            </w:r>
            <w:proofErr w:type="spellEnd"/>
            <w:r w:rsidRPr="00DF42E6">
              <w:rPr>
                <w:b/>
                <w:color w:val="000000"/>
                <w:sz w:val="20"/>
                <w:szCs w:val="20"/>
              </w:rPr>
              <w:t xml:space="preserve"> </w:t>
            </w:r>
          </w:p>
        </w:tc>
        <w:tc>
          <w:tcPr>
            <w:tcW w:w="3752" w:type="dxa"/>
            <w:gridSpan w:val="2"/>
            <w:vAlign w:val="center"/>
          </w:tcPr>
          <w:p w14:paraId="334B220C" w14:textId="2814F1A8" w:rsidR="00DC6C96" w:rsidRPr="00DF42E6" w:rsidRDefault="00F83BCA" w:rsidP="00DC6C96">
            <w:pPr>
              <w:rPr>
                <w:sz w:val="20"/>
                <w:szCs w:val="20"/>
                <w:lang w:val="en-US"/>
              </w:rPr>
            </w:pPr>
            <w:r>
              <w:rPr>
                <w:sz w:val="20"/>
                <w:szCs w:val="20"/>
                <w:lang w:val="en-US"/>
              </w:rPr>
              <w:t>ПРИВАТНЕ АКЦIОНЕРНЕ ТОВАРИСТВО "КОМПАНIЯ "АЛЬЯНС"</w:t>
            </w:r>
          </w:p>
        </w:tc>
      </w:tr>
      <w:tr w:rsidR="00DC6C96" w14:paraId="223DB697" w14:textId="77777777" w:rsidTr="00F676C2">
        <w:tc>
          <w:tcPr>
            <w:tcW w:w="6359" w:type="dxa"/>
            <w:gridSpan w:val="6"/>
            <w:tcMar>
              <w:top w:w="60" w:type="dxa"/>
              <w:left w:w="60" w:type="dxa"/>
              <w:bottom w:w="60" w:type="dxa"/>
              <w:right w:w="60" w:type="dxa"/>
            </w:tcMar>
            <w:vAlign w:val="center"/>
          </w:tcPr>
          <w:p w14:paraId="36790957" w14:textId="77777777" w:rsidR="00531337" w:rsidRPr="00DF42E6" w:rsidRDefault="00DC6C96" w:rsidP="00531337">
            <w:pPr>
              <w:rPr>
                <w:b/>
                <w:color w:val="000000"/>
                <w:sz w:val="20"/>
                <w:szCs w:val="20"/>
              </w:rPr>
            </w:pPr>
            <w:r w:rsidRPr="00DF42E6">
              <w:rPr>
                <w:b/>
                <w:color w:val="000000"/>
                <w:sz w:val="20"/>
                <w:szCs w:val="20"/>
              </w:rPr>
              <w:t xml:space="preserve">2. </w:t>
            </w:r>
            <w:proofErr w:type="spellStart"/>
            <w:r w:rsidRPr="00DF42E6">
              <w:rPr>
                <w:b/>
                <w:color w:val="000000"/>
                <w:sz w:val="20"/>
                <w:szCs w:val="20"/>
              </w:rPr>
              <w:t>Організаційно-правова</w:t>
            </w:r>
            <w:proofErr w:type="spellEnd"/>
            <w:r w:rsidRPr="00DF42E6">
              <w:rPr>
                <w:b/>
                <w:color w:val="000000"/>
                <w:sz w:val="20"/>
                <w:szCs w:val="20"/>
              </w:rPr>
              <w:t xml:space="preserve"> форма</w:t>
            </w:r>
          </w:p>
        </w:tc>
        <w:tc>
          <w:tcPr>
            <w:tcW w:w="3752" w:type="dxa"/>
            <w:gridSpan w:val="2"/>
            <w:vAlign w:val="center"/>
          </w:tcPr>
          <w:p w14:paraId="5C682419" w14:textId="564151B9" w:rsidR="00DC6C96" w:rsidRPr="00DF42E6" w:rsidRDefault="00F83BCA" w:rsidP="00DC6C96">
            <w:pPr>
              <w:rPr>
                <w:sz w:val="20"/>
                <w:szCs w:val="20"/>
                <w:lang w:val="en-US"/>
              </w:rPr>
            </w:pPr>
            <w:proofErr w:type="spellStart"/>
            <w:r>
              <w:rPr>
                <w:sz w:val="20"/>
                <w:szCs w:val="20"/>
                <w:lang w:val="en-US"/>
              </w:rPr>
              <w:t>Приватне</w:t>
            </w:r>
            <w:proofErr w:type="spellEnd"/>
            <w:r>
              <w:rPr>
                <w:sz w:val="20"/>
                <w:szCs w:val="20"/>
                <w:lang w:val="en-US"/>
              </w:rPr>
              <w:t xml:space="preserve"> </w:t>
            </w:r>
            <w:proofErr w:type="spellStart"/>
            <w:r>
              <w:rPr>
                <w:sz w:val="20"/>
                <w:szCs w:val="20"/>
                <w:lang w:val="en-US"/>
              </w:rPr>
              <w:t>акцiонерне</w:t>
            </w:r>
            <w:proofErr w:type="spellEnd"/>
            <w:r>
              <w:rPr>
                <w:sz w:val="20"/>
                <w:szCs w:val="20"/>
                <w:lang w:val="en-US"/>
              </w:rPr>
              <w:t xml:space="preserve"> </w:t>
            </w:r>
            <w:proofErr w:type="spellStart"/>
            <w:r>
              <w:rPr>
                <w:sz w:val="20"/>
                <w:szCs w:val="20"/>
                <w:lang w:val="en-US"/>
              </w:rPr>
              <w:t>товариство</w:t>
            </w:r>
            <w:proofErr w:type="spellEnd"/>
          </w:p>
        </w:tc>
      </w:tr>
      <w:tr w:rsidR="00D42FB5" w14:paraId="7072665D" w14:textId="77777777" w:rsidTr="00F676C2">
        <w:tc>
          <w:tcPr>
            <w:tcW w:w="6359" w:type="dxa"/>
            <w:gridSpan w:val="6"/>
            <w:tcMar>
              <w:top w:w="60" w:type="dxa"/>
              <w:left w:w="60" w:type="dxa"/>
              <w:bottom w:w="60" w:type="dxa"/>
              <w:right w:w="60" w:type="dxa"/>
            </w:tcMar>
            <w:vAlign w:val="center"/>
          </w:tcPr>
          <w:p w14:paraId="34927AB9"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w:t>
            </w:r>
            <w:proofErr w:type="spellStart"/>
            <w:r w:rsidRPr="00531337">
              <w:rPr>
                <w:b/>
                <w:color w:val="000000"/>
                <w:sz w:val="20"/>
                <w:szCs w:val="20"/>
              </w:rPr>
              <w:t>Місцезнаходження</w:t>
            </w:r>
            <w:proofErr w:type="spellEnd"/>
            <w:r w:rsidRPr="00531337">
              <w:rPr>
                <w:b/>
                <w:color w:val="000000"/>
                <w:sz w:val="20"/>
                <w:szCs w:val="20"/>
              </w:rPr>
              <w:t xml:space="preserve"> </w:t>
            </w:r>
          </w:p>
        </w:tc>
        <w:tc>
          <w:tcPr>
            <w:tcW w:w="3752" w:type="dxa"/>
            <w:gridSpan w:val="2"/>
            <w:vAlign w:val="center"/>
          </w:tcPr>
          <w:p w14:paraId="727AEA10" w14:textId="2BD493C3" w:rsidR="00D42FB5" w:rsidRPr="00DF42E6" w:rsidRDefault="00F83BCA" w:rsidP="00DF42E6">
            <w:pPr>
              <w:rPr>
                <w:sz w:val="20"/>
                <w:szCs w:val="20"/>
                <w:lang w:val="en-US"/>
              </w:rPr>
            </w:pPr>
            <w:r>
              <w:rPr>
                <w:sz w:val="20"/>
                <w:szCs w:val="20"/>
                <w:lang w:val="uk-UA"/>
              </w:rPr>
              <w:t xml:space="preserve">49044 </w:t>
            </w:r>
            <w:proofErr w:type="spellStart"/>
            <w:r>
              <w:rPr>
                <w:sz w:val="20"/>
                <w:szCs w:val="20"/>
                <w:lang w:val="uk-UA"/>
              </w:rPr>
              <w:t>Днiпропетровська</w:t>
            </w:r>
            <w:proofErr w:type="spellEnd"/>
            <w:r>
              <w:rPr>
                <w:sz w:val="20"/>
                <w:szCs w:val="20"/>
                <w:lang w:val="uk-UA"/>
              </w:rPr>
              <w:t xml:space="preserve"> область місто Дніпро бульвар Катеринославський, будинок 2</w:t>
            </w:r>
          </w:p>
        </w:tc>
      </w:tr>
      <w:tr w:rsidR="00DC6C96" w14:paraId="7AB2C90D" w14:textId="77777777" w:rsidTr="00F676C2">
        <w:tc>
          <w:tcPr>
            <w:tcW w:w="6359" w:type="dxa"/>
            <w:gridSpan w:val="6"/>
            <w:tcMar>
              <w:top w:w="60" w:type="dxa"/>
              <w:left w:w="60" w:type="dxa"/>
              <w:bottom w:w="60" w:type="dxa"/>
              <w:right w:w="60" w:type="dxa"/>
            </w:tcMar>
            <w:vAlign w:val="center"/>
          </w:tcPr>
          <w:p w14:paraId="6FCDF60B"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4B64F25D" w14:textId="6106CEC5" w:rsidR="00DC6C96" w:rsidRPr="00DF42E6" w:rsidRDefault="00F83BCA" w:rsidP="00DC6C96">
            <w:pPr>
              <w:rPr>
                <w:sz w:val="20"/>
                <w:szCs w:val="20"/>
                <w:lang w:val="en-US"/>
              </w:rPr>
            </w:pPr>
            <w:r>
              <w:rPr>
                <w:sz w:val="20"/>
                <w:szCs w:val="20"/>
                <w:lang w:val="en-US"/>
              </w:rPr>
              <w:t>32495221</w:t>
            </w:r>
          </w:p>
        </w:tc>
      </w:tr>
      <w:tr w:rsidR="00DC6C96" w14:paraId="142157B8" w14:textId="77777777" w:rsidTr="00F676C2">
        <w:tc>
          <w:tcPr>
            <w:tcW w:w="6359" w:type="dxa"/>
            <w:gridSpan w:val="6"/>
            <w:tcMar>
              <w:top w:w="60" w:type="dxa"/>
              <w:left w:w="60" w:type="dxa"/>
              <w:bottom w:w="60" w:type="dxa"/>
              <w:right w:w="60" w:type="dxa"/>
            </w:tcMar>
            <w:vAlign w:val="center"/>
          </w:tcPr>
          <w:p w14:paraId="37D7EDCF" w14:textId="77777777" w:rsidR="00DC6C96" w:rsidRPr="00DF42E6" w:rsidRDefault="00531337" w:rsidP="00DE222A">
            <w:pPr>
              <w:rPr>
                <w:b/>
                <w:color w:val="000000"/>
                <w:sz w:val="20"/>
                <w:szCs w:val="20"/>
              </w:rPr>
            </w:pPr>
            <w:r>
              <w:rPr>
                <w:b/>
                <w:color w:val="000000"/>
                <w:sz w:val="20"/>
                <w:szCs w:val="20"/>
              </w:rPr>
              <w:t xml:space="preserve">5. </w:t>
            </w:r>
            <w:proofErr w:type="spellStart"/>
            <w:r>
              <w:rPr>
                <w:b/>
                <w:color w:val="000000"/>
                <w:sz w:val="20"/>
                <w:szCs w:val="20"/>
              </w:rPr>
              <w:t>Міжміський</w:t>
            </w:r>
            <w:proofErr w:type="spellEnd"/>
            <w:r>
              <w:rPr>
                <w:b/>
                <w:color w:val="000000"/>
                <w:sz w:val="20"/>
                <w:szCs w:val="20"/>
              </w:rPr>
              <w:t xml:space="preserve">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71CB023A" w14:textId="3E64A713" w:rsidR="00DC6C96" w:rsidRPr="00DF42E6" w:rsidRDefault="00F83BCA" w:rsidP="00DC6C96">
            <w:pPr>
              <w:rPr>
                <w:sz w:val="20"/>
                <w:szCs w:val="20"/>
                <w:lang w:val="en-US"/>
              </w:rPr>
            </w:pPr>
            <w:r>
              <w:rPr>
                <w:sz w:val="20"/>
                <w:szCs w:val="20"/>
                <w:lang w:val="en-US"/>
              </w:rPr>
              <w:t>+380 (56) 732-27-38</w:t>
            </w:r>
          </w:p>
        </w:tc>
      </w:tr>
      <w:tr w:rsidR="00DC6C96" w14:paraId="091412D5" w14:textId="77777777" w:rsidTr="00F676C2">
        <w:tc>
          <w:tcPr>
            <w:tcW w:w="6359" w:type="dxa"/>
            <w:gridSpan w:val="6"/>
            <w:tcMar>
              <w:top w:w="60" w:type="dxa"/>
              <w:left w:w="60" w:type="dxa"/>
              <w:bottom w:w="60" w:type="dxa"/>
              <w:right w:w="60" w:type="dxa"/>
            </w:tcMar>
            <w:vAlign w:val="center"/>
          </w:tcPr>
          <w:p w14:paraId="5E2EF001"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49BA3F1D" w14:textId="294A9751" w:rsidR="00DC6C96" w:rsidRPr="00DF42E6" w:rsidRDefault="00F83BCA" w:rsidP="00DC6C96">
            <w:pPr>
              <w:rPr>
                <w:sz w:val="20"/>
                <w:szCs w:val="20"/>
                <w:lang w:val="en-US"/>
              </w:rPr>
            </w:pPr>
            <w:r>
              <w:rPr>
                <w:sz w:val="20"/>
                <w:szCs w:val="20"/>
                <w:lang w:val="en-US"/>
              </w:rPr>
              <w:t>sidorova@const.dp.ua</w:t>
            </w:r>
          </w:p>
        </w:tc>
      </w:tr>
      <w:tr w:rsidR="00531337" w14:paraId="6241FF94" w14:textId="77777777" w:rsidTr="00F676C2">
        <w:tc>
          <w:tcPr>
            <w:tcW w:w="6359" w:type="dxa"/>
            <w:gridSpan w:val="6"/>
            <w:tcMar>
              <w:top w:w="60" w:type="dxa"/>
              <w:left w:w="60" w:type="dxa"/>
              <w:bottom w:w="60" w:type="dxa"/>
              <w:right w:w="60" w:type="dxa"/>
            </w:tcMar>
            <w:vAlign w:val="center"/>
          </w:tcPr>
          <w:p w14:paraId="622319F1" w14:textId="77777777"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77A724F7" w14:textId="56715B98" w:rsidR="00531337" w:rsidRPr="009A60E3" w:rsidRDefault="00F83BCA" w:rsidP="00DC6C96">
            <w:pPr>
              <w:rPr>
                <w:sz w:val="20"/>
                <w:szCs w:val="20"/>
                <w:lang w:val="en-US"/>
              </w:rPr>
            </w:pPr>
            <w:r>
              <w:rPr>
                <w:sz w:val="20"/>
                <w:szCs w:val="20"/>
                <w:lang w:val="en-US"/>
              </w:rPr>
              <w:t xml:space="preserve"> </w:t>
            </w:r>
          </w:p>
        </w:tc>
      </w:tr>
      <w:tr w:rsidR="00C86AFD" w14:paraId="7ED26D26" w14:textId="77777777" w:rsidTr="00F676C2">
        <w:tc>
          <w:tcPr>
            <w:tcW w:w="6359" w:type="dxa"/>
            <w:gridSpan w:val="6"/>
            <w:tcMar>
              <w:top w:w="60" w:type="dxa"/>
              <w:left w:w="60" w:type="dxa"/>
              <w:bottom w:w="60" w:type="dxa"/>
              <w:right w:w="60" w:type="dxa"/>
            </w:tcMar>
            <w:vAlign w:val="center"/>
          </w:tcPr>
          <w:p w14:paraId="18F6C7AE" w14:textId="77777777"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14:paraId="2816BE8C" w14:textId="77777777" w:rsidR="00F83BCA" w:rsidRDefault="00F83BCA" w:rsidP="00DC6C96">
            <w:pPr>
              <w:rPr>
                <w:sz w:val="20"/>
                <w:szCs w:val="20"/>
                <w:lang w:val="en-US"/>
              </w:rPr>
            </w:pPr>
            <w:proofErr w:type="spellStart"/>
            <w:r>
              <w:rPr>
                <w:sz w:val="20"/>
                <w:szCs w:val="20"/>
                <w:lang w:val="en-US"/>
              </w:rPr>
              <w:t>Державна</w:t>
            </w:r>
            <w:proofErr w:type="spellEnd"/>
            <w:r>
              <w:rPr>
                <w:sz w:val="20"/>
                <w:szCs w:val="20"/>
                <w:lang w:val="en-US"/>
              </w:rPr>
              <w:t xml:space="preserve"> </w:t>
            </w:r>
            <w:proofErr w:type="spellStart"/>
            <w:r>
              <w:rPr>
                <w:sz w:val="20"/>
                <w:szCs w:val="20"/>
                <w:lang w:val="en-US"/>
              </w:rPr>
              <w:t>установа</w:t>
            </w:r>
            <w:proofErr w:type="spellEnd"/>
            <w:r>
              <w:rPr>
                <w:sz w:val="20"/>
                <w:szCs w:val="20"/>
                <w:lang w:val="en-US"/>
              </w:rPr>
              <w:t xml:space="preserve"> "</w:t>
            </w:r>
            <w:proofErr w:type="spellStart"/>
            <w:r>
              <w:rPr>
                <w:sz w:val="20"/>
                <w:szCs w:val="20"/>
                <w:lang w:val="en-US"/>
              </w:rPr>
              <w:t>Агентство</w:t>
            </w:r>
            <w:proofErr w:type="spellEnd"/>
            <w:r>
              <w:rPr>
                <w:sz w:val="20"/>
                <w:szCs w:val="20"/>
                <w:lang w:val="en-US"/>
              </w:rPr>
              <w:t xml:space="preserve"> з </w:t>
            </w:r>
            <w:proofErr w:type="spellStart"/>
            <w:r>
              <w:rPr>
                <w:sz w:val="20"/>
                <w:szCs w:val="20"/>
                <w:lang w:val="en-US"/>
              </w:rPr>
              <w:t>розвитку</w:t>
            </w:r>
            <w:proofErr w:type="spellEnd"/>
            <w:r>
              <w:rPr>
                <w:sz w:val="20"/>
                <w:szCs w:val="20"/>
                <w:lang w:val="en-US"/>
              </w:rPr>
              <w:t xml:space="preserve"> </w:t>
            </w:r>
            <w:proofErr w:type="spellStart"/>
            <w:r>
              <w:rPr>
                <w:sz w:val="20"/>
                <w:szCs w:val="20"/>
                <w:lang w:val="en-US"/>
              </w:rPr>
              <w:t>інфраструктури</w:t>
            </w:r>
            <w:proofErr w:type="spellEnd"/>
            <w:r>
              <w:rPr>
                <w:sz w:val="20"/>
                <w:szCs w:val="20"/>
                <w:lang w:val="en-US"/>
              </w:rPr>
              <w:t xml:space="preserve"> </w:t>
            </w:r>
            <w:proofErr w:type="spellStart"/>
            <w:r>
              <w:rPr>
                <w:sz w:val="20"/>
                <w:szCs w:val="20"/>
                <w:lang w:val="en-US"/>
              </w:rPr>
              <w:t>фондового</w:t>
            </w:r>
            <w:proofErr w:type="spellEnd"/>
            <w:r>
              <w:rPr>
                <w:sz w:val="20"/>
                <w:szCs w:val="20"/>
                <w:lang w:val="en-US"/>
              </w:rPr>
              <w:t xml:space="preserve"> </w:t>
            </w:r>
            <w:proofErr w:type="spellStart"/>
            <w:r>
              <w:rPr>
                <w:sz w:val="20"/>
                <w:szCs w:val="20"/>
                <w:lang w:val="en-US"/>
              </w:rPr>
              <w:t>ринку</w:t>
            </w:r>
            <w:proofErr w:type="spellEnd"/>
            <w:r>
              <w:rPr>
                <w:sz w:val="20"/>
                <w:szCs w:val="20"/>
                <w:lang w:val="en-US"/>
              </w:rPr>
              <w:t xml:space="preserve"> </w:t>
            </w:r>
            <w:proofErr w:type="spellStart"/>
            <w:r>
              <w:rPr>
                <w:sz w:val="20"/>
                <w:szCs w:val="20"/>
                <w:lang w:val="en-US"/>
              </w:rPr>
              <w:t>України</w:t>
            </w:r>
            <w:proofErr w:type="spellEnd"/>
            <w:r>
              <w:rPr>
                <w:sz w:val="20"/>
                <w:szCs w:val="20"/>
                <w:lang w:val="en-US"/>
              </w:rPr>
              <w:t>"</w:t>
            </w:r>
          </w:p>
          <w:p w14:paraId="7E33C2ED" w14:textId="77777777" w:rsidR="00F83BCA" w:rsidRDefault="00F83BCA" w:rsidP="00DC6C96">
            <w:pPr>
              <w:rPr>
                <w:sz w:val="20"/>
                <w:szCs w:val="20"/>
                <w:lang w:val="en-US"/>
              </w:rPr>
            </w:pPr>
            <w:r>
              <w:rPr>
                <w:sz w:val="20"/>
                <w:szCs w:val="20"/>
                <w:lang w:val="en-US"/>
              </w:rPr>
              <w:t>21676262</w:t>
            </w:r>
          </w:p>
          <w:p w14:paraId="389B33D3" w14:textId="77777777" w:rsidR="00F83BCA" w:rsidRDefault="00F83BCA" w:rsidP="00DC6C96">
            <w:pPr>
              <w:rPr>
                <w:sz w:val="20"/>
                <w:szCs w:val="20"/>
                <w:lang w:val="en-US"/>
              </w:rPr>
            </w:pPr>
            <w:proofErr w:type="spellStart"/>
            <w:r>
              <w:rPr>
                <w:sz w:val="20"/>
                <w:szCs w:val="20"/>
                <w:lang w:val="en-US"/>
              </w:rPr>
              <w:t>Україна</w:t>
            </w:r>
            <w:proofErr w:type="spellEnd"/>
          </w:p>
          <w:p w14:paraId="4E571BCD" w14:textId="35200782" w:rsidR="00C86AFD" w:rsidRPr="00C86AFD" w:rsidRDefault="00F83BCA" w:rsidP="00DC6C96">
            <w:pPr>
              <w:rPr>
                <w:sz w:val="20"/>
                <w:szCs w:val="20"/>
                <w:lang w:val="en-US"/>
              </w:rPr>
            </w:pPr>
            <w:r>
              <w:rPr>
                <w:sz w:val="20"/>
                <w:szCs w:val="20"/>
                <w:lang w:val="en-US"/>
              </w:rPr>
              <w:t>DR/00002/ARM</w:t>
            </w:r>
          </w:p>
        </w:tc>
      </w:tr>
      <w:tr w:rsidR="00DC6C96" w14:paraId="75005F68"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69B2374C"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1F5AF53F"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2A592234"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 xml:space="preserve">власному </w:t>
            </w:r>
            <w:proofErr w:type="spellStart"/>
            <w:r w:rsidRPr="00DE222A">
              <w:rPr>
                <w:rStyle w:val="spanrvts0"/>
                <w:b/>
                <w:sz w:val="20"/>
                <w:szCs w:val="20"/>
                <w:lang w:val="uk" w:eastAsia="uk"/>
              </w:rPr>
              <w:t>вебсайті</w:t>
            </w:r>
            <w:proofErr w:type="spellEnd"/>
            <w:r w:rsidRPr="00DE222A">
              <w:rPr>
                <w:rStyle w:val="spanrvts0"/>
                <w:b/>
                <w:sz w:val="20"/>
                <w:szCs w:val="20"/>
                <w:lang w:val="uk" w:eastAsia="uk"/>
              </w:rPr>
              <w:t xml:space="preserve"> емітента</w:t>
            </w:r>
          </w:p>
        </w:tc>
        <w:tc>
          <w:tcPr>
            <w:tcW w:w="4117" w:type="dxa"/>
            <w:gridSpan w:val="4"/>
            <w:tcMar>
              <w:top w:w="60" w:type="dxa"/>
              <w:left w:w="60" w:type="dxa"/>
              <w:bottom w:w="60" w:type="dxa"/>
              <w:right w:w="60" w:type="dxa"/>
            </w:tcMar>
            <w:vAlign w:val="center"/>
          </w:tcPr>
          <w:p w14:paraId="3881DD76" w14:textId="4EBEBAA2" w:rsidR="001714DF" w:rsidRPr="00DF42E6" w:rsidRDefault="00F83BCA" w:rsidP="00DC6C96">
            <w:pPr>
              <w:jc w:val="center"/>
              <w:rPr>
                <w:b/>
                <w:sz w:val="20"/>
                <w:szCs w:val="20"/>
              </w:rPr>
            </w:pPr>
            <w:r>
              <w:rPr>
                <w:sz w:val="20"/>
                <w:szCs w:val="20"/>
                <w:lang w:val="en-US"/>
              </w:rPr>
              <w:t>https://skaliance.com.ua/ukr/about/financial-statements</w:t>
            </w:r>
          </w:p>
        </w:tc>
        <w:tc>
          <w:tcPr>
            <w:tcW w:w="2478" w:type="dxa"/>
            <w:tcMar>
              <w:top w:w="60" w:type="dxa"/>
              <w:left w:w="60" w:type="dxa"/>
              <w:bottom w:w="60" w:type="dxa"/>
              <w:right w:w="60" w:type="dxa"/>
            </w:tcMar>
            <w:vAlign w:val="center"/>
          </w:tcPr>
          <w:p w14:paraId="6919D706" w14:textId="64A0F485" w:rsidR="001714DF" w:rsidRPr="00DF42E6" w:rsidRDefault="00F83BCA" w:rsidP="00DC6C96">
            <w:pPr>
              <w:jc w:val="center"/>
              <w:rPr>
                <w:sz w:val="20"/>
                <w:szCs w:val="20"/>
                <w:lang w:val="en-US"/>
              </w:rPr>
            </w:pPr>
            <w:r>
              <w:rPr>
                <w:sz w:val="20"/>
                <w:szCs w:val="20"/>
                <w:lang w:val="en-US"/>
              </w:rPr>
              <w:t>09.05.2025</w:t>
            </w:r>
          </w:p>
        </w:tc>
      </w:tr>
      <w:tr w:rsidR="001714DF" w:rsidRPr="00DF42E6" w14:paraId="29CC47C8"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7F7F3338"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4DDCFA88" w14:textId="77777777"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14:paraId="318411BE"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32A973CD" w14:textId="77777777" w:rsidR="001714DF" w:rsidRPr="00DF42E6" w:rsidRDefault="001714DF" w:rsidP="00DC6C96">
            <w:pPr>
              <w:jc w:val="center"/>
              <w:rPr>
                <w:sz w:val="20"/>
                <w:szCs w:val="20"/>
              </w:rPr>
            </w:pPr>
            <w:r w:rsidRPr="00DF42E6">
              <w:rPr>
                <w:rStyle w:val="small-text"/>
                <w:sz w:val="20"/>
                <w:szCs w:val="20"/>
              </w:rPr>
              <w:t>(дата)</w:t>
            </w:r>
          </w:p>
        </w:tc>
      </w:tr>
    </w:tbl>
    <w:p w14:paraId="76136C77" w14:textId="77777777" w:rsidR="002D7BC2" w:rsidRDefault="002D7BC2" w:rsidP="00C86AFD">
      <w:pPr>
        <w:rPr>
          <w:lang w:val="en-US"/>
        </w:rPr>
        <w:sectPr w:rsidR="002D7BC2" w:rsidSect="00F83BCA">
          <w:pgSz w:w="11906" w:h="16838"/>
          <w:pgMar w:top="363" w:right="567" w:bottom="363" w:left="1417" w:header="709" w:footer="709" w:gutter="0"/>
          <w:cols w:space="708"/>
          <w:docGrid w:linePitch="360"/>
        </w:sectPr>
      </w:pPr>
    </w:p>
    <w:tbl>
      <w:tblPr>
        <w:tblpPr w:leftFromText="45" w:rightFromText="45" w:vertAnchor="text" w:horzAnchor="margin" w:tblpXSpec="right" w:tblpY="-166"/>
        <w:tblW w:w="2092" w:type="pct"/>
        <w:tblCellSpacing w:w="22" w:type="dxa"/>
        <w:tblCellMar>
          <w:top w:w="30" w:type="dxa"/>
          <w:left w:w="30" w:type="dxa"/>
          <w:bottom w:w="30" w:type="dxa"/>
          <w:right w:w="30" w:type="dxa"/>
        </w:tblCellMar>
        <w:tblLook w:val="04A0" w:firstRow="1" w:lastRow="0" w:firstColumn="1" w:lastColumn="0" w:noHBand="0" w:noVBand="1"/>
      </w:tblPr>
      <w:tblGrid>
        <w:gridCol w:w="6741"/>
      </w:tblGrid>
      <w:tr w:rsidR="002D7BC2" w:rsidRPr="002D7BC2" w14:paraId="296BFB2E" w14:textId="77777777" w:rsidTr="00866F4D">
        <w:trPr>
          <w:trHeight w:val="440"/>
          <w:tblCellSpacing w:w="22" w:type="dxa"/>
        </w:trPr>
        <w:tc>
          <w:tcPr>
            <w:tcW w:w="4931" w:type="pct"/>
          </w:tcPr>
          <w:p w14:paraId="623514CE" w14:textId="77777777" w:rsidR="002D7BC2" w:rsidRPr="002D7BC2" w:rsidRDefault="002D7BC2" w:rsidP="002D7BC2">
            <w:pPr>
              <w:spacing w:before="100" w:beforeAutospacing="1" w:after="100" w:afterAutospacing="1"/>
              <w:ind w:left="1418"/>
              <w:rPr>
                <w:sz w:val="20"/>
                <w:szCs w:val="20"/>
                <w:lang w:val="uk-UA"/>
              </w:rPr>
            </w:pPr>
            <w:r w:rsidRPr="002D7BC2">
              <w:rPr>
                <w:sz w:val="20"/>
                <w:szCs w:val="20"/>
                <w:lang w:val="uk" w:eastAsia="uk"/>
              </w:rPr>
              <w:lastRenderedPageBreak/>
              <w:t xml:space="preserve">Додаток 19 </w:t>
            </w:r>
            <w:r w:rsidRPr="002D7BC2">
              <w:rPr>
                <w:sz w:val="20"/>
                <w:szCs w:val="20"/>
                <w:lang w:val="uk" w:eastAsia="uk"/>
              </w:rPr>
              <w:br/>
              <w:t xml:space="preserve">до Положення про розкриття інформації емітентами цінних паперів, а також особами, які надають </w:t>
            </w:r>
            <w:r w:rsidRPr="002D7BC2">
              <w:rPr>
                <w:sz w:val="20"/>
                <w:szCs w:val="20"/>
                <w:lang w:val="uk" w:eastAsia="uk"/>
              </w:rPr>
              <w:br/>
              <w:t xml:space="preserve">забезпечення за такими цінними паперами </w:t>
            </w:r>
            <w:r w:rsidRPr="002D7BC2">
              <w:rPr>
                <w:sz w:val="20"/>
                <w:szCs w:val="20"/>
                <w:lang w:val="uk" w:eastAsia="uk"/>
              </w:rPr>
              <w:br/>
              <w:t>(підпункт 8 пункт 71)</w:t>
            </w:r>
          </w:p>
        </w:tc>
      </w:tr>
    </w:tbl>
    <w:p w14:paraId="2E8FCD1B" w14:textId="77777777" w:rsidR="002D7BC2" w:rsidRPr="002D7BC2" w:rsidRDefault="002D7BC2" w:rsidP="002D7BC2">
      <w:pPr>
        <w:spacing w:before="100" w:beforeAutospacing="1" w:after="100" w:afterAutospacing="1"/>
        <w:ind w:left="-142"/>
        <w:jc w:val="center"/>
        <w:rPr>
          <w:lang w:val="uk-UA"/>
        </w:rPr>
      </w:pPr>
      <w:r w:rsidRPr="002D7BC2">
        <w:rPr>
          <w:sz w:val="20"/>
          <w:szCs w:val="20"/>
          <w:lang w:val="uk-UA"/>
        </w:rPr>
        <w:br w:type="textWrapping" w:clear="all"/>
      </w:r>
      <w:r w:rsidRPr="002D7BC2">
        <w:rPr>
          <w:b/>
          <w:sz w:val="28"/>
          <w:szCs w:val="28"/>
          <w:lang w:val="uk" w:eastAsia="uk"/>
        </w:rPr>
        <w:t xml:space="preserve">ВІДОМОСТІ </w:t>
      </w:r>
      <w:r w:rsidRPr="002D7BC2">
        <w:rPr>
          <w:b/>
          <w:sz w:val="28"/>
          <w:szCs w:val="28"/>
          <w:lang w:val="uk" w:eastAsia="uk"/>
        </w:rPr>
        <w:br/>
        <w:t>про зміну складу посадових осіб емітента</w:t>
      </w:r>
      <w:r w:rsidRPr="002D7BC2">
        <w:rPr>
          <w:b/>
          <w:sz w:val="0"/>
          <w:szCs w:val="0"/>
          <w:vertAlign w:val="superscript"/>
          <w:lang w:val="uk" w:eastAsia="uk"/>
        </w:rPr>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2"/>
        <w:gridCol w:w="2109"/>
        <w:gridCol w:w="4304"/>
        <w:gridCol w:w="5592"/>
        <w:gridCol w:w="2569"/>
      </w:tblGrid>
      <w:tr w:rsidR="002D7BC2" w:rsidRPr="002D7BC2" w14:paraId="410BC823" w14:textId="77777777" w:rsidTr="00866F4D">
        <w:tc>
          <w:tcPr>
            <w:tcW w:w="473" w:type="pct"/>
            <w:tcBorders>
              <w:top w:val="outset" w:sz="6" w:space="0" w:color="auto"/>
              <w:left w:val="outset" w:sz="6" w:space="0" w:color="auto"/>
              <w:bottom w:val="outset" w:sz="6" w:space="0" w:color="auto"/>
              <w:right w:val="outset" w:sz="6" w:space="0" w:color="auto"/>
            </w:tcBorders>
            <w:vAlign w:val="center"/>
          </w:tcPr>
          <w:p w14:paraId="5DBC63E4" w14:textId="77777777" w:rsidR="002D7BC2" w:rsidRPr="002D7BC2" w:rsidRDefault="002D7BC2" w:rsidP="002D7BC2">
            <w:pPr>
              <w:spacing w:before="100" w:beforeAutospacing="1" w:after="100" w:afterAutospacing="1"/>
              <w:jc w:val="center"/>
              <w:rPr>
                <w:b/>
                <w:sz w:val="20"/>
                <w:szCs w:val="20"/>
                <w:lang w:val="uk-UA"/>
              </w:rPr>
            </w:pPr>
            <w:r w:rsidRPr="002D7BC2">
              <w:rPr>
                <w:b/>
                <w:sz w:val="20"/>
                <w:szCs w:val="20"/>
              </w:rPr>
              <w:t xml:space="preserve">Дата </w:t>
            </w:r>
            <w:proofErr w:type="spellStart"/>
            <w:r w:rsidRPr="002D7BC2">
              <w:rPr>
                <w:b/>
                <w:sz w:val="20"/>
                <w:szCs w:val="20"/>
              </w:rPr>
              <w:t>вчинення</w:t>
            </w:r>
            <w:proofErr w:type="spellEnd"/>
            <w:r w:rsidRPr="002D7BC2">
              <w:rPr>
                <w:b/>
                <w:sz w:val="20"/>
                <w:szCs w:val="20"/>
              </w:rPr>
              <w:t xml:space="preserve"> </w:t>
            </w:r>
            <w:proofErr w:type="spellStart"/>
            <w:r w:rsidRPr="002D7BC2">
              <w:rPr>
                <w:b/>
                <w:sz w:val="20"/>
                <w:szCs w:val="20"/>
              </w:rPr>
              <w:t>дії</w:t>
            </w:r>
            <w:proofErr w:type="spellEnd"/>
          </w:p>
        </w:tc>
        <w:tc>
          <w:tcPr>
            <w:tcW w:w="655" w:type="pct"/>
            <w:tcBorders>
              <w:top w:val="outset" w:sz="6" w:space="0" w:color="auto"/>
              <w:left w:val="outset" w:sz="6" w:space="0" w:color="auto"/>
              <w:bottom w:val="outset" w:sz="6" w:space="0" w:color="auto"/>
              <w:right w:val="outset" w:sz="6" w:space="0" w:color="auto"/>
            </w:tcBorders>
            <w:vAlign w:val="center"/>
          </w:tcPr>
          <w:p w14:paraId="1F510EED" w14:textId="77777777" w:rsidR="002D7BC2" w:rsidRPr="002D7BC2" w:rsidRDefault="002D7BC2" w:rsidP="002D7BC2">
            <w:pPr>
              <w:spacing w:before="100" w:beforeAutospacing="1" w:after="100" w:afterAutospacing="1"/>
              <w:jc w:val="center"/>
              <w:rPr>
                <w:b/>
                <w:sz w:val="20"/>
                <w:szCs w:val="20"/>
                <w:lang w:val="uk-UA"/>
              </w:rPr>
            </w:pPr>
            <w:r w:rsidRPr="002D7BC2">
              <w:rPr>
                <w:b/>
                <w:sz w:val="20"/>
                <w:szCs w:val="20"/>
                <w:lang w:val="uk-UA"/>
              </w:rPr>
              <w:t>Зміни (призначено, звільнено, обрано або припинено повноваження)</w:t>
            </w:r>
          </w:p>
        </w:tc>
        <w:tc>
          <w:tcPr>
            <w:tcW w:w="1337" w:type="pct"/>
            <w:tcBorders>
              <w:top w:val="outset" w:sz="6" w:space="0" w:color="auto"/>
              <w:left w:val="outset" w:sz="6" w:space="0" w:color="auto"/>
              <w:bottom w:val="outset" w:sz="6" w:space="0" w:color="auto"/>
              <w:right w:val="outset" w:sz="6" w:space="0" w:color="auto"/>
            </w:tcBorders>
            <w:vAlign w:val="center"/>
          </w:tcPr>
          <w:p w14:paraId="03B65F8F" w14:textId="77777777" w:rsidR="002D7BC2" w:rsidRPr="002D7BC2" w:rsidRDefault="002D7BC2" w:rsidP="002D7BC2">
            <w:pPr>
              <w:spacing w:before="100" w:beforeAutospacing="1" w:after="100" w:afterAutospacing="1"/>
              <w:jc w:val="center"/>
              <w:rPr>
                <w:b/>
                <w:sz w:val="20"/>
                <w:szCs w:val="20"/>
                <w:lang w:val="uk-UA"/>
              </w:rPr>
            </w:pPr>
            <w:r w:rsidRPr="002D7BC2">
              <w:rPr>
                <w:b/>
                <w:sz w:val="20"/>
                <w:szCs w:val="20"/>
                <w:lang w:val="uk-UA"/>
              </w:rPr>
              <w:t>Посада</w:t>
            </w:r>
          </w:p>
        </w:tc>
        <w:tc>
          <w:tcPr>
            <w:tcW w:w="1737" w:type="pct"/>
            <w:tcBorders>
              <w:top w:val="outset" w:sz="6" w:space="0" w:color="auto"/>
              <w:left w:val="outset" w:sz="6" w:space="0" w:color="auto"/>
              <w:bottom w:val="outset" w:sz="6" w:space="0" w:color="auto"/>
              <w:right w:val="outset" w:sz="6" w:space="0" w:color="auto"/>
            </w:tcBorders>
            <w:vAlign w:val="center"/>
          </w:tcPr>
          <w:p w14:paraId="067CB30A" w14:textId="77777777" w:rsidR="002D7BC2" w:rsidRPr="002D7BC2" w:rsidRDefault="002D7BC2" w:rsidP="002D7BC2">
            <w:pPr>
              <w:spacing w:before="100" w:beforeAutospacing="1" w:after="100" w:afterAutospacing="1"/>
              <w:jc w:val="center"/>
              <w:rPr>
                <w:b/>
                <w:sz w:val="20"/>
                <w:szCs w:val="20"/>
                <w:lang w:val="uk-UA"/>
              </w:rPr>
            </w:pPr>
            <w:r w:rsidRPr="002D7BC2">
              <w:rPr>
                <w:b/>
                <w:sz w:val="20"/>
                <w:szCs w:val="20"/>
                <w:lang w:val="uk" w:eastAsia="uk"/>
              </w:rPr>
              <w:t>Ім’я особи</w:t>
            </w:r>
          </w:p>
        </w:tc>
        <w:tc>
          <w:tcPr>
            <w:tcW w:w="798" w:type="pct"/>
            <w:tcBorders>
              <w:top w:val="outset" w:sz="6" w:space="0" w:color="auto"/>
              <w:left w:val="outset" w:sz="6" w:space="0" w:color="auto"/>
              <w:bottom w:val="outset" w:sz="6" w:space="0" w:color="auto"/>
              <w:right w:val="outset" w:sz="6" w:space="0" w:color="auto"/>
            </w:tcBorders>
            <w:vAlign w:val="center"/>
          </w:tcPr>
          <w:p w14:paraId="78ED420C" w14:textId="77777777" w:rsidR="002D7BC2" w:rsidRPr="002D7BC2" w:rsidRDefault="002D7BC2" w:rsidP="002D7BC2">
            <w:pPr>
              <w:spacing w:before="100" w:beforeAutospacing="1" w:after="100" w:afterAutospacing="1"/>
              <w:jc w:val="center"/>
              <w:rPr>
                <w:b/>
                <w:sz w:val="20"/>
                <w:szCs w:val="20"/>
                <w:lang w:val="uk-UA"/>
              </w:rPr>
            </w:pPr>
            <w:r w:rsidRPr="002D7BC2">
              <w:rPr>
                <w:b/>
                <w:sz w:val="20"/>
                <w:szCs w:val="20"/>
                <w:lang w:val="uk-UA"/>
              </w:rPr>
              <w:t>Розмір частки в статутному капіталі емітента (у відсотках)</w:t>
            </w:r>
          </w:p>
        </w:tc>
      </w:tr>
      <w:tr w:rsidR="002D7BC2" w:rsidRPr="002D7BC2" w14:paraId="1F708FB3" w14:textId="77777777" w:rsidTr="00866F4D">
        <w:tc>
          <w:tcPr>
            <w:tcW w:w="473" w:type="pct"/>
            <w:tcBorders>
              <w:top w:val="outset" w:sz="6" w:space="0" w:color="auto"/>
              <w:left w:val="outset" w:sz="6" w:space="0" w:color="auto"/>
              <w:bottom w:val="outset" w:sz="6" w:space="0" w:color="auto"/>
              <w:right w:val="outset" w:sz="6" w:space="0" w:color="auto"/>
            </w:tcBorders>
            <w:vAlign w:val="center"/>
          </w:tcPr>
          <w:p w14:paraId="7C09B144" w14:textId="77777777" w:rsidR="002D7BC2" w:rsidRPr="002D7BC2" w:rsidRDefault="002D7BC2" w:rsidP="002D7BC2">
            <w:pPr>
              <w:jc w:val="center"/>
              <w:rPr>
                <w:b/>
                <w:sz w:val="20"/>
                <w:szCs w:val="20"/>
                <w:lang w:val="uk-UA"/>
              </w:rPr>
            </w:pPr>
            <w:r w:rsidRPr="002D7BC2">
              <w:rPr>
                <w:b/>
                <w:sz w:val="20"/>
                <w:szCs w:val="20"/>
                <w:lang w:val="uk-UA"/>
              </w:rPr>
              <w:t>1</w:t>
            </w:r>
          </w:p>
        </w:tc>
        <w:tc>
          <w:tcPr>
            <w:tcW w:w="655" w:type="pct"/>
            <w:tcBorders>
              <w:top w:val="outset" w:sz="6" w:space="0" w:color="auto"/>
              <w:left w:val="outset" w:sz="6" w:space="0" w:color="auto"/>
              <w:bottom w:val="outset" w:sz="6" w:space="0" w:color="auto"/>
              <w:right w:val="outset" w:sz="6" w:space="0" w:color="auto"/>
            </w:tcBorders>
            <w:vAlign w:val="center"/>
          </w:tcPr>
          <w:p w14:paraId="1AE273A5" w14:textId="77777777" w:rsidR="002D7BC2" w:rsidRPr="002D7BC2" w:rsidRDefault="002D7BC2" w:rsidP="002D7BC2">
            <w:pPr>
              <w:jc w:val="center"/>
              <w:rPr>
                <w:b/>
                <w:sz w:val="20"/>
                <w:szCs w:val="20"/>
                <w:lang w:val="uk-UA"/>
              </w:rPr>
            </w:pPr>
            <w:r w:rsidRPr="002D7BC2">
              <w:rPr>
                <w:b/>
                <w:sz w:val="20"/>
                <w:szCs w:val="20"/>
                <w:lang w:val="uk-UA"/>
              </w:rPr>
              <w:t>2</w:t>
            </w:r>
          </w:p>
        </w:tc>
        <w:tc>
          <w:tcPr>
            <w:tcW w:w="1337" w:type="pct"/>
            <w:tcBorders>
              <w:top w:val="outset" w:sz="6" w:space="0" w:color="auto"/>
              <w:left w:val="outset" w:sz="6" w:space="0" w:color="auto"/>
              <w:bottom w:val="outset" w:sz="6" w:space="0" w:color="auto"/>
              <w:right w:val="outset" w:sz="6" w:space="0" w:color="auto"/>
            </w:tcBorders>
            <w:vAlign w:val="center"/>
          </w:tcPr>
          <w:p w14:paraId="7C7B30D1" w14:textId="77777777" w:rsidR="002D7BC2" w:rsidRPr="002D7BC2" w:rsidRDefault="002D7BC2" w:rsidP="002D7BC2">
            <w:pPr>
              <w:jc w:val="center"/>
              <w:rPr>
                <w:b/>
                <w:sz w:val="20"/>
                <w:szCs w:val="20"/>
                <w:lang w:val="uk-UA"/>
              </w:rPr>
            </w:pPr>
            <w:r w:rsidRPr="002D7BC2">
              <w:rPr>
                <w:b/>
                <w:sz w:val="20"/>
                <w:szCs w:val="20"/>
                <w:lang w:val="uk-UA"/>
              </w:rPr>
              <w:t>3</w:t>
            </w:r>
          </w:p>
        </w:tc>
        <w:tc>
          <w:tcPr>
            <w:tcW w:w="1737" w:type="pct"/>
            <w:tcBorders>
              <w:top w:val="outset" w:sz="6" w:space="0" w:color="auto"/>
              <w:left w:val="outset" w:sz="6" w:space="0" w:color="auto"/>
              <w:bottom w:val="outset" w:sz="6" w:space="0" w:color="auto"/>
              <w:right w:val="outset" w:sz="6" w:space="0" w:color="auto"/>
            </w:tcBorders>
            <w:vAlign w:val="center"/>
          </w:tcPr>
          <w:p w14:paraId="1D0CC4C1" w14:textId="77777777" w:rsidR="002D7BC2" w:rsidRPr="002D7BC2" w:rsidRDefault="002D7BC2" w:rsidP="002D7BC2">
            <w:pPr>
              <w:jc w:val="center"/>
              <w:rPr>
                <w:b/>
                <w:sz w:val="20"/>
                <w:szCs w:val="20"/>
                <w:lang w:val="uk-UA"/>
              </w:rPr>
            </w:pPr>
            <w:r w:rsidRPr="002D7BC2">
              <w:rPr>
                <w:b/>
                <w:sz w:val="20"/>
                <w:szCs w:val="20"/>
                <w:lang w:val="uk-UA"/>
              </w:rPr>
              <w:t>4</w:t>
            </w:r>
          </w:p>
        </w:tc>
        <w:tc>
          <w:tcPr>
            <w:tcW w:w="798" w:type="pct"/>
            <w:tcBorders>
              <w:top w:val="outset" w:sz="6" w:space="0" w:color="auto"/>
              <w:left w:val="outset" w:sz="6" w:space="0" w:color="auto"/>
              <w:bottom w:val="outset" w:sz="6" w:space="0" w:color="auto"/>
              <w:right w:val="outset" w:sz="6" w:space="0" w:color="auto"/>
            </w:tcBorders>
            <w:vAlign w:val="center"/>
          </w:tcPr>
          <w:p w14:paraId="0DE4D949" w14:textId="77777777" w:rsidR="002D7BC2" w:rsidRPr="002D7BC2" w:rsidRDefault="002D7BC2" w:rsidP="002D7BC2">
            <w:pPr>
              <w:jc w:val="center"/>
              <w:rPr>
                <w:b/>
                <w:sz w:val="20"/>
                <w:szCs w:val="20"/>
                <w:lang w:val="uk-UA"/>
              </w:rPr>
            </w:pPr>
            <w:r w:rsidRPr="002D7BC2">
              <w:rPr>
                <w:b/>
                <w:sz w:val="20"/>
                <w:szCs w:val="20"/>
                <w:lang w:val="uk-UA"/>
              </w:rPr>
              <w:t>6</w:t>
            </w:r>
          </w:p>
        </w:tc>
      </w:tr>
      <w:tr w:rsidR="002D7BC2" w:rsidRPr="002D7BC2" w14:paraId="5E287806" w14:textId="77777777" w:rsidTr="00866F4D">
        <w:tc>
          <w:tcPr>
            <w:tcW w:w="473" w:type="pct"/>
            <w:tcBorders>
              <w:top w:val="outset" w:sz="6" w:space="0" w:color="auto"/>
              <w:left w:val="outset" w:sz="6" w:space="0" w:color="auto"/>
              <w:bottom w:val="outset" w:sz="6" w:space="0" w:color="auto"/>
              <w:right w:val="outset" w:sz="6" w:space="0" w:color="auto"/>
            </w:tcBorders>
            <w:vAlign w:val="center"/>
          </w:tcPr>
          <w:p w14:paraId="3C459920" w14:textId="77777777" w:rsidR="002D7BC2" w:rsidRPr="002D7BC2" w:rsidRDefault="002D7BC2" w:rsidP="002D7BC2">
            <w:pPr>
              <w:jc w:val="center"/>
              <w:rPr>
                <w:sz w:val="20"/>
                <w:szCs w:val="20"/>
                <w:lang w:val="uk-UA"/>
              </w:rPr>
            </w:pPr>
            <w:r w:rsidRPr="002D7BC2">
              <w:rPr>
                <w:sz w:val="20"/>
                <w:szCs w:val="20"/>
                <w:lang w:val="uk-UA"/>
              </w:rPr>
              <w:t>09.05.2025</w:t>
            </w:r>
          </w:p>
        </w:tc>
        <w:tc>
          <w:tcPr>
            <w:tcW w:w="655" w:type="pct"/>
            <w:tcBorders>
              <w:top w:val="outset" w:sz="6" w:space="0" w:color="auto"/>
              <w:left w:val="outset" w:sz="6" w:space="0" w:color="auto"/>
              <w:bottom w:val="outset" w:sz="6" w:space="0" w:color="auto"/>
              <w:right w:val="outset" w:sz="6" w:space="0" w:color="auto"/>
            </w:tcBorders>
            <w:vAlign w:val="center"/>
          </w:tcPr>
          <w:p w14:paraId="551024F5" w14:textId="77777777" w:rsidR="002D7BC2" w:rsidRPr="002D7BC2" w:rsidRDefault="002D7BC2" w:rsidP="002D7BC2">
            <w:pPr>
              <w:jc w:val="center"/>
              <w:rPr>
                <w:sz w:val="20"/>
                <w:szCs w:val="20"/>
                <w:lang w:val="uk-UA"/>
              </w:rPr>
            </w:pPr>
            <w:r w:rsidRPr="002D7BC2">
              <w:rPr>
                <w:sz w:val="20"/>
                <w:szCs w:val="20"/>
                <w:lang w:val="uk-UA"/>
              </w:rPr>
              <w:t>припинено повноваження</w:t>
            </w:r>
          </w:p>
        </w:tc>
        <w:tc>
          <w:tcPr>
            <w:tcW w:w="1337" w:type="pct"/>
            <w:tcBorders>
              <w:top w:val="outset" w:sz="6" w:space="0" w:color="auto"/>
              <w:left w:val="outset" w:sz="6" w:space="0" w:color="auto"/>
              <w:bottom w:val="outset" w:sz="6" w:space="0" w:color="auto"/>
              <w:right w:val="outset" w:sz="6" w:space="0" w:color="auto"/>
            </w:tcBorders>
            <w:vAlign w:val="center"/>
          </w:tcPr>
          <w:p w14:paraId="6766BE04" w14:textId="77777777" w:rsidR="002D7BC2" w:rsidRPr="002D7BC2" w:rsidRDefault="002D7BC2" w:rsidP="002D7BC2">
            <w:pPr>
              <w:jc w:val="center"/>
              <w:rPr>
                <w:sz w:val="20"/>
                <w:szCs w:val="20"/>
                <w:lang w:val="uk-UA"/>
              </w:rPr>
            </w:pPr>
            <w:r w:rsidRPr="002D7BC2">
              <w:rPr>
                <w:sz w:val="20"/>
                <w:szCs w:val="20"/>
                <w:lang w:val="uk-UA"/>
              </w:rPr>
              <w:t>Генеральний директор</w:t>
            </w:r>
          </w:p>
        </w:tc>
        <w:tc>
          <w:tcPr>
            <w:tcW w:w="1737" w:type="pct"/>
            <w:tcBorders>
              <w:top w:val="outset" w:sz="6" w:space="0" w:color="auto"/>
              <w:left w:val="outset" w:sz="6" w:space="0" w:color="auto"/>
              <w:bottom w:val="outset" w:sz="6" w:space="0" w:color="auto"/>
              <w:right w:val="outset" w:sz="6" w:space="0" w:color="auto"/>
            </w:tcBorders>
            <w:vAlign w:val="center"/>
          </w:tcPr>
          <w:p w14:paraId="6B9498AF" w14:textId="77777777" w:rsidR="002D7BC2" w:rsidRPr="002D7BC2" w:rsidRDefault="002D7BC2" w:rsidP="002D7BC2">
            <w:pPr>
              <w:jc w:val="center"/>
              <w:rPr>
                <w:sz w:val="20"/>
                <w:szCs w:val="20"/>
                <w:lang w:val="uk-UA"/>
              </w:rPr>
            </w:pPr>
            <w:proofErr w:type="spellStart"/>
            <w:r w:rsidRPr="002D7BC2">
              <w:rPr>
                <w:sz w:val="20"/>
                <w:szCs w:val="20"/>
                <w:lang w:val="uk-UA"/>
              </w:rPr>
              <w:t>Довбах</w:t>
            </w:r>
            <w:proofErr w:type="spellEnd"/>
            <w:r w:rsidRPr="002D7BC2">
              <w:rPr>
                <w:sz w:val="20"/>
                <w:szCs w:val="20"/>
                <w:lang w:val="uk-UA"/>
              </w:rPr>
              <w:t xml:space="preserve"> Юлія Віталіївна</w:t>
            </w:r>
          </w:p>
        </w:tc>
        <w:tc>
          <w:tcPr>
            <w:tcW w:w="798" w:type="pct"/>
            <w:tcBorders>
              <w:top w:val="outset" w:sz="6" w:space="0" w:color="auto"/>
              <w:left w:val="outset" w:sz="6" w:space="0" w:color="auto"/>
              <w:bottom w:val="outset" w:sz="6" w:space="0" w:color="auto"/>
              <w:right w:val="outset" w:sz="6" w:space="0" w:color="auto"/>
            </w:tcBorders>
            <w:vAlign w:val="center"/>
          </w:tcPr>
          <w:p w14:paraId="3EB26DBB" w14:textId="77777777" w:rsidR="002D7BC2" w:rsidRPr="002D7BC2" w:rsidRDefault="002D7BC2" w:rsidP="002D7BC2">
            <w:pPr>
              <w:jc w:val="center"/>
              <w:rPr>
                <w:sz w:val="20"/>
                <w:szCs w:val="20"/>
                <w:lang w:val="uk-UA"/>
              </w:rPr>
            </w:pPr>
            <w:r w:rsidRPr="002D7BC2">
              <w:rPr>
                <w:sz w:val="20"/>
                <w:szCs w:val="20"/>
                <w:lang w:val="uk-UA"/>
              </w:rPr>
              <w:t>0.00000</w:t>
            </w:r>
          </w:p>
        </w:tc>
      </w:tr>
      <w:tr w:rsidR="002D7BC2" w:rsidRPr="002D7BC2" w14:paraId="4FBF6B6D" w14:textId="77777777" w:rsidTr="00866F4D">
        <w:tc>
          <w:tcPr>
            <w:tcW w:w="5000" w:type="pct"/>
            <w:gridSpan w:val="5"/>
            <w:tcBorders>
              <w:top w:val="outset" w:sz="6" w:space="0" w:color="auto"/>
              <w:left w:val="outset" w:sz="6" w:space="0" w:color="auto"/>
              <w:bottom w:val="outset" w:sz="6" w:space="0" w:color="auto"/>
              <w:right w:val="outset" w:sz="6" w:space="0" w:color="auto"/>
            </w:tcBorders>
            <w:vAlign w:val="center"/>
          </w:tcPr>
          <w:p w14:paraId="519156E5" w14:textId="77777777" w:rsidR="002D7BC2" w:rsidRPr="002D7BC2" w:rsidRDefault="002D7BC2" w:rsidP="002D7BC2">
            <w:pPr>
              <w:rPr>
                <w:b/>
                <w:sz w:val="20"/>
                <w:szCs w:val="20"/>
                <w:lang w:val="uk-UA"/>
              </w:rPr>
            </w:pPr>
            <w:r w:rsidRPr="002D7BC2">
              <w:rPr>
                <w:b/>
                <w:sz w:val="20"/>
                <w:szCs w:val="20"/>
                <w:lang w:val="uk-UA"/>
              </w:rPr>
              <w:t>Додаткова інформація, необхідна для повного і точного розкриття інформації про дію</w:t>
            </w:r>
          </w:p>
        </w:tc>
      </w:tr>
      <w:tr w:rsidR="002D7BC2" w:rsidRPr="002D7BC2" w14:paraId="5023FD27" w14:textId="77777777" w:rsidTr="00866F4D">
        <w:tc>
          <w:tcPr>
            <w:tcW w:w="5000" w:type="pct"/>
            <w:gridSpan w:val="5"/>
            <w:tcBorders>
              <w:top w:val="outset" w:sz="6" w:space="0" w:color="auto"/>
              <w:left w:val="outset" w:sz="6" w:space="0" w:color="auto"/>
              <w:bottom w:val="outset" w:sz="6" w:space="0" w:color="auto"/>
              <w:right w:val="outset" w:sz="6" w:space="0" w:color="auto"/>
            </w:tcBorders>
          </w:tcPr>
          <w:p w14:paraId="7D892570" w14:textId="77777777" w:rsidR="002D7BC2" w:rsidRPr="002D7BC2" w:rsidRDefault="002D7BC2" w:rsidP="002D7BC2">
            <w:pPr>
              <w:rPr>
                <w:sz w:val="20"/>
                <w:szCs w:val="20"/>
                <w:lang w:val="uk-UA"/>
              </w:rPr>
            </w:pPr>
            <w:r w:rsidRPr="002D7BC2">
              <w:rPr>
                <w:sz w:val="20"/>
                <w:szCs w:val="20"/>
                <w:lang w:val="uk-UA"/>
              </w:rPr>
              <w:t xml:space="preserve">Посадова особа Генеральний директор </w:t>
            </w:r>
            <w:proofErr w:type="spellStart"/>
            <w:r w:rsidRPr="002D7BC2">
              <w:rPr>
                <w:sz w:val="20"/>
                <w:szCs w:val="20"/>
                <w:lang w:val="uk-UA"/>
              </w:rPr>
              <w:t>Довбах</w:t>
            </w:r>
            <w:proofErr w:type="spellEnd"/>
            <w:r w:rsidRPr="002D7BC2">
              <w:rPr>
                <w:sz w:val="20"/>
                <w:szCs w:val="20"/>
                <w:lang w:val="uk-UA"/>
              </w:rPr>
              <w:t xml:space="preserve"> Юлія Віталіївна припиняє повноваження на </w:t>
            </w:r>
            <w:proofErr w:type="spellStart"/>
            <w:r w:rsidRPr="002D7BC2">
              <w:rPr>
                <w:sz w:val="20"/>
                <w:szCs w:val="20"/>
                <w:lang w:val="uk-UA"/>
              </w:rPr>
              <w:t>посадi</w:t>
            </w:r>
            <w:proofErr w:type="spellEnd"/>
            <w:r w:rsidRPr="002D7BC2">
              <w:rPr>
                <w:sz w:val="20"/>
                <w:szCs w:val="20"/>
                <w:lang w:val="uk-UA"/>
              </w:rPr>
              <w:t xml:space="preserve">. </w:t>
            </w:r>
          </w:p>
          <w:p w14:paraId="116E28A9" w14:textId="77777777" w:rsidR="002D7BC2" w:rsidRPr="002D7BC2" w:rsidRDefault="002D7BC2" w:rsidP="002D7BC2">
            <w:pPr>
              <w:rPr>
                <w:sz w:val="20"/>
                <w:szCs w:val="20"/>
                <w:lang w:val="uk-UA"/>
              </w:rPr>
            </w:pPr>
            <w:r w:rsidRPr="002D7BC2">
              <w:rPr>
                <w:sz w:val="20"/>
                <w:szCs w:val="20"/>
                <w:lang w:val="uk-UA"/>
              </w:rPr>
              <w:t xml:space="preserve">Акціями емітента не </w:t>
            </w:r>
            <w:proofErr w:type="spellStart"/>
            <w:r w:rsidRPr="002D7BC2">
              <w:rPr>
                <w:sz w:val="20"/>
                <w:szCs w:val="20"/>
                <w:lang w:val="uk-UA"/>
              </w:rPr>
              <w:t>володiє</w:t>
            </w:r>
            <w:proofErr w:type="spellEnd"/>
            <w:r w:rsidRPr="002D7BC2">
              <w:rPr>
                <w:sz w:val="20"/>
                <w:szCs w:val="20"/>
                <w:lang w:val="uk-UA"/>
              </w:rPr>
              <w:t xml:space="preserve"> (0% статутного </w:t>
            </w:r>
            <w:proofErr w:type="spellStart"/>
            <w:r w:rsidRPr="002D7BC2">
              <w:rPr>
                <w:sz w:val="20"/>
                <w:szCs w:val="20"/>
                <w:lang w:val="uk-UA"/>
              </w:rPr>
              <w:t>капiталу</w:t>
            </w:r>
            <w:proofErr w:type="spellEnd"/>
            <w:r w:rsidRPr="002D7BC2">
              <w:rPr>
                <w:sz w:val="20"/>
                <w:szCs w:val="20"/>
                <w:lang w:val="uk-UA"/>
              </w:rPr>
              <w:t xml:space="preserve"> </w:t>
            </w:r>
            <w:proofErr w:type="spellStart"/>
            <w:r w:rsidRPr="002D7BC2">
              <w:rPr>
                <w:sz w:val="20"/>
                <w:szCs w:val="20"/>
                <w:lang w:val="uk-UA"/>
              </w:rPr>
              <w:t>емiтента</w:t>
            </w:r>
            <w:proofErr w:type="spellEnd"/>
            <w:r w:rsidRPr="002D7BC2">
              <w:rPr>
                <w:sz w:val="20"/>
                <w:szCs w:val="20"/>
                <w:lang w:val="uk-UA"/>
              </w:rPr>
              <w:t xml:space="preserve">). </w:t>
            </w:r>
          </w:p>
          <w:p w14:paraId="4A1A8F52" w14:textId="77777777" w:rsidR="002D7BC2" w:rsidRPr="002D7BC2" w:rsidRDefault="002D7BC2" w:rsidP="002D7BC2">
            <w:pPr>
              <w:rPr>
                <w:sz w:val="20"/>
                <w:szCs w:val="20"/>
                <w:lang w:val="uk-UA"/>
              </w:rPr>
            </w:pPr>
            <w:r w:rsidRPr="002D7BC2">
              <w:rPr>
                <w:sz w:val="20"/>
                <w:szCs w:val="20"/>
                <w:lang w:val="uk-UA"/>
              </w:rPr>
              <w:t xml:space="preserve">Непогашеної </w:t>
            </w:r>
            <w:proofErr w:type="spellStart"/>
            <w:r w:rsidRPr="002D7BC2">
              <w:rPr>
                <w:sz w:val="20"/>
                <w:szCs w:val="20"/>
                <w:lang w:val="uk-UA"/>
              </w:rPr>
              <w:t>судимостi</w:t>
            </w:r>
            <w:proofErr w:type="spellEnd"/>
            <w:r w:rsidRPr="002D7BC2">
              <w:rPr>
                <w:sz w:val="20"/>
                <w:szCs w:val="20"/>
                <w:lang w:val="uk-UA"/>
              </w:rPr>
              <w:t xml:space="preserve"> за </w:t>
            </w:r>
            <w:proofErr w:type="spellStart"/>
            <w:r w:rsidRPr="002D7BC2">
              <w:rPr>
                <w:sz w:val="20"/>
                <w:szCs w:val="20"/>
                <w:lang w:val="uk-UA"/>
              </w:rPr>
              <w:t>корисливi</w:t>
            </w:r>
            <w:proofErr w:type="spellEnd"/>
            <w:r w:rsidRPr="002D7BC2">
              <w:rPr>
                <w:sz w:val="20"/>
                <w:szCs w:val="20"/>
                <w:lang w:val="uk-UA"/>
              </w:rPr>
              <w:t xml:space="preserve"> та </w:t>
            </w:r>
            <w:proofErr w:type="spellStart"/>
            <w:r w:rsidRPr="002D7BC2">
              <w:rPr>
                <w:sz w:val="20"/>
                <w:szCs w:val="20"/>
                <w:lang w:val="uk-UA"/>
              </w:rPr>
              <w:t>посадовi</w:t>
            </w:r>
            <w:proofErr w:type="spellEnd"/>
            <w:r w:rsidRPr="002D7BC2">
              <w:rPr>
                <w:sz w:val="20"/>
                <w:szCs w:val="20"/>
                <w:lang w:val="uk-UA"/>
              </w:rPr>
              <w:t xml:space="preserve"> злочини немає. </w:t>
            </w:r>
          </w:p>
          <w:p w14:paraId="77F911E8" w14:textId="77777777" w:rsidR="002D7BC2" w:rsidRPr="002D7BC2" w:rsidRDefault="002D7BC2" w:rsidP="002D7BC2">
            <w:pPr>
              <w:rPr>
                <w:sz w:val="20"/>
                <w:szCs w:val="20"/>
                <w:lang w:val="uk-UA"/>
              </w:rPr>
            </w:pPr>
            <w:proofErr w:type="spellStart"/>
            <w:r w:rsidRPr="002D7BC2">
              <w:rPr>
                <w:sz w:val="20"/>
                <w:szCs w:val="20"/>
                <w:lang w:val="uk-UA"/>
              </w:rPr>
              <w:t>Cтрок</w:t>
            </w:r>
            <w:proofErr w:type="spellEnd"/>
            <w:r w:rsidRPr="002D7BC2">
              <w:rPr>
                <w:sz w:val="20"/>
                <w:szCs w:val="20"/>
                <w:lang w:val="uk-UA"/>
              </w:rPr>
              <w:t xml:space="preserve">, протягом якого особа перебувала на </w:t>
            </w:r>
            <w:proofErr w:type="spellStart"/>
            <w:r w:rsidRPr="002D7BC2">
              <w:rPr>
                <w:sz w:val="20"/>
                <w:szCs w:val="20"/>
                <w:lang w:val="uk-UA"/>
              </w:rPr>
              <w:t>посадi</w:t>
            </w:r>
            <w:proofErr w:type="spellEnd"/>
            <w:r w:rsidRPr="002D7BC2">
              <w:rPr>
                <w:sz w:val="20"/>
                <w:szCs w:val="20"/>
                <w:lang w:val="uk-UA"/>
              </w:rPr>
              <w:t xml:space="preserve"> - 2 роки. </w:t>
            </w:r>
          </w:p>
          <w:p w14:paraId="2930D84F" w14:textId="77777777" w:rsidR="002D7BC2" w:rsidRPr="002D7BC2" w:rsidRDefault="002D7BC2" w:rsidP="002D7BC2">
            <w:pPr>
              <w:rPr>
                <w:sz w:val="20"/>
                <w:szCs w:val="20"/>
                <w:lang w:val="uk-UA"/>
              </w:rPr>
            </w:pPr>
            <w:r w:rsidRPr="002D7BC2">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дистанційно 06.05.2025  (дата завершення голосування).</w:t>
            </w:r>
          </w:p>
          <w:p w14:paraId="51E71F3F" w14:textId="77777777" w:rsidR="002D7BC2" w:rsidRPr="002D7BC2" w:rsidRDefault="002D7BC2" w:rsidP="002D7BC2">
            <w:pPr>
              <w:rPr>
                <w:sz w:val="20"/>
                <w:szCs w:val="20"/>
                <w:lang w:val="uk-UA"/>
              </w:rPr>
            </w:pPr>
            <w:proofErr w:type="spellStart"/>
            <w:r w:rsidRPr="002D7BC2">
              <w:rPr>
                <w:sz w:val="20"/>
                <w:szCs w:val="20"/>
                <w:lang w:val="uk-UA"/>
              </w:rPr>
              <w:t>Пiдстави</w:t>
            </w:r>
            <w:proofErr w:type="spellEnd"/>
            <w:r w:rsidRPr="002D7BC2">
              <w:rPr>
                <w:sz w:val="20"/>
                <w:szCs w:val="20"/>
                <w:lang w:val="uk-UA"/>
              </w:rPr>
              <w:t xml:space="preserve"> прийняття </w:t>
            </w:r>
            <w:proofErr w:type="spellStart"/>
            <w:r w:rsidRPr="002D7BC2">
              <w:rPr>
                <w:sz w:val="20"/>
                <w:szCs w:val="20"/>
                <w:lang w:val="uk-UA"/>
              </w:rPr>
              <w:t>рiшення</w:t>
            </w:r>
            <w:proofErr w:type="spellEnd"/>
            <w:r w:rsidRPr="002D7BC2">
              <w:rPr>
                <w:sz w:val="20"/>
                <w:szCs w:val="20"/>
                <w:lang w:val="uk-UA"/>
              </w:rPr>
              <w:t xml:space="preserve">: Протокол загальних зборів акціонерів №0905/25-1 від 09.05.2025р. </w:t>
            </w:r>
          </w:p>
          <w:p w14:paraId="2AA697D8" w14:textId="77777777" w:rsidR="002D7BC2" w:rsidRPr="002D7BC2" w:rsidRDefault="002D7BC2" w:rsidP="002D7BC2">
            <w:pPr>
              <w:rPr>
                <w:sz w:val="20"/>
                <w:szCs w:val="20"/>
                <w:lang w:val="uk-UA"/>
              </w:rPr>
            </w:pPr>
            <w:r w:rsidRPr="002D7BC2">
              <w:rPr>
                <w:sz w:val="20"/>
                <w:szCs w:val="20"/>
                <w:lang w:val="uk-UA"/>
              </w:rPr>
              <w:t>Дата прийняття рішення 09.05.2025 року (це дата складення протоколів про підсумки голосування з питань  порядку денного загальних зборів, що були проведені дистанційно 06.05.2025).</w:t>
            </w:r>
          </w:p>
          <w:p w14:paraId="541BF8C8" w14:textId="77777777" w:rsidR="002D7BC2" w:rsidRPr="002D7BC2" w:rsidRDefault="002D7BC2" w:rsidP="002D7BC2">
            <w:pPr>
              <w:rPr>
                <w:sz w:val="20"/>
                <w:szCs w:val="20"/>
                <w:lang w:val="uk-UA"/>
              </w:rPr>
            </w:pPr>
            <w:proofErr w:type="spellStart"/>
            <w:r w:rsidRPr="002D7BC2">
              <w:rPr>
                <w:sz w:val="20"/>
                <w:szCs w:val="20"/>
                <w:lang w:val="uk-UA"/>
              </w:rPr>
              <w:t>Обгрунтування</w:t>
            </w:r>
            <w:proofErr w:type="spellEnd"/>
            <w:r w:rsidRPr="002D7BC2">
              <w:rPr>
                <w:sz w:val="20"/>
                <w:szCs w:val="20"/>
                <w:lang w:val="uk-UA"/>
              </w:rPr>
              <w:t xml:space="preserve"> </w:t>
            </w:r>
            <w:proofErr w:type="spellStart"/>
            <w:r w:rsidRPr="002D7BC2">
              <w:rPr>
                <w:sz w:val="20"/>
                <w:szCs w:val="20"/>
                <w:lang w:val="uk-UA"/>
              </w:rPr>
              <w:t>змiн</w:t>
            </w:r>
            <w:proofErr w:type="spellEnd"/>
            <w:r w:rsidRPr="002D7BC2">
              <w:rPr>
                <w:sz w:val="20"/>
                <w:szCs w:val="20"/>
                <w:lang w:val="uk-UA"/>
              </w:rPr>
              <w:t xml:space="preserve"> у персональному </w:t>
            </w:r>
            <w:proofErr w:type="spellStart"/>
            <w:r w:rsidRPr="002D7BC2">
              <w:rPr>
                <w:sz w:val="20"/>
                <w:szCs w:val="20"/>
                <w:lang w:val="uk-UA"/>
              </w:rPr>
              <w:t>складi</w:t>
            </w:r>
            <w:proofErr w:type="spellEnd"/>
            <w:r w:rsidRPr="002D7BC2">
              <w:rPr>
                <w:sz w:val="20"/>
                <w:szCs w:val="20"/>
                <w:lang w:val="uk-UA"/>
              </w:rPr>
              <w:t xml:space="preserve"> посадових </w:t>
            </w:r>
            <w:proofErr w:type="spellStart"/>
            <w:r w:rsidRPr="002D7BC2">
              <w:rPr>
                <w:sz w:val="20"/>
                <w:szCs w:val="20"/>
                <w:lang w:val="uk-UA"/>
              </w:rPr>
              <w:t>осiб</w:t>
            </w:r>
            <w:proofErr w:type="spellEnd"/>
            <w:r w:rsidRPr="002D7BC2">
              <w:rPr>
                <w:sz w:val="20"/>
                <w:szCs w:val="20"/>
                <w:lang w:val="uk-UA"/>
              </w:rPr>
              <w:t xml:space="preserve"> (причини прийняття </w:t>
            </w:r>
            <w:proofErr w:type="spellStart"/>
            <w:r w:rsidRPr="002D7BC2">
              <w:rPr>
                <w:sz w:val="20"/>
                <w:szCs w:val="20"/>
                <w:lang w:val="uk-UA"/>
              </w:rPr>
              <w:t>рiшення</w:t>
            </w:r>
            <w:proofErr w:type="spellEnd"/>
            <w:r w:rsidRPr="002D7BC2">
              <w:rPr>
                <w:sz w:val="20"/>
                <w:szCs w:val="20"/>
                <w:lang w:val="uk-UA"/>
              </w:rPr>
              <w:t>): рішення власників щодо переобрання керівника на новий  термін.</w:t>
            </w:r>
          </w:p>
        </w:tc>
      </w:tr>
      <w:tr w:rsidR="002D7BC2" w:rsidRPr="002D7BC2" w14:paraId="5B4C6EFF" w14:textId="77777777" w:rsidTr="00866F4D">
        <w:tc>
          <w:tcPr>
            <w:tcW w:w="473" w:type="pct"/>
            <w:tcBorders>
              <w:top w:val="outset" w:sz="6" w:space="0" w:color="auto"/>
              <w:left w:val="outset" w:sz="6" w:space="0" w:color="auto"/>
              <w:bottom w:val="outset" w:sz="6" w:space="0" w:color="auto"/>
              <w:right w:val="outset" w:sz="6" w:space="0" w:color="auto"/>
            </w:tcBorders>
            <w:vAlign w:val="center"/>
          </w:tcPr>
          <w:p w14:paraId="0FB39B9C" w14:textId="77777777" w:rsidR="002D7BC2" w:rsidRPr="002D7BC2" w:rsidRDefault="002D7BC2" w:rsidP="002D7BC2">
            <w:pPr>
              <w:jc w:val="center"/>
              <w:rPr>
                <w:sz w:val="20"/>
                <w:szCs w:val="20"/>
                <w:lang w:val="uk-UA"/>
              </w:rPr>
            </w:pPr>
            <w:r w:rsidRPr="002D7BC2">
              <w:rPr>
                <w:sz w:val="20"/>
                <w:szCs w:val="20"/>
                <w:lang w:val="uk-UA"/>
              </w:rPr>
              <w:t>09.05.2025</w:t>
            </w:r>
          </w:p>
        </w:tc>
        <w:tc>
          <w:tcPr>
            <w:tcW w:w="655" w:type="pct"/>
            <w:tcBorders>
              <w:top w:val="outset" w:sz="6" w:space="0" w:color="auto"/>
              <w:left w:val="outset" w:sz="6" w:space="0" w:color="auto"/>
              <w:bottom w:val="outset" w:sz="6" w:space="0" w:color="auto"/>
              <w:right w:val="outset" w:sz="6" w:space="0" w:color="auto"/>
            </w:tcBorders>
            <w:vAlign w:val="center"/>
          </w:tcPr>
          <w:p w14:paraId="78656C5C" w14:textId="77777777" w:rsidR="002D7BC2" w:rsidRPr="002D7BC2" w:rsidRDefault="002D7BC2" w:rsidP="002D7BC2">
            <w:pPr>
              <w:jc w:val="center"/>
              <w:rPr>
                <w:sz w:val="20"/>
                <w:szCs w:val="20"/>
                <w:lang w:val="uk-UA"/>
              </w:rPr>
            </w:pPr>
            <w:r w:rsidRPr="002D7BC2">
              <w:rPr>
                <w:sz w:val="20"/>
                <w:szCs w:val="20"/>
                <w:lang w:val="uk-UA"/>
              </w:rPr>
              <w:t>обрано</w:t>
            </w:r>
          </w:p>
        </w:tc>
        <w:tc>
          <w:tcPr>
            <w:tcW w:w="1337" w:type="pct"/>
            <w:tcBorders>
              <w:top w:val="outset" w:sz="6" w:space="0" w:color="auto"/>
              <w:left w:val="outset" w:sz="6" w:space="0" w:color="auto"/>
              <w:bottom w:val="outset" w:sz="6" w:space="0" w:color="auto"/>
              <w:right w:val="outset" w:sz="6" w:space="0" w:color="auto"/>
            </w:tcBorders>
            <w:vAlign w:val="center"/>
          </w:tcPr>
          <w:p w14:paraId="65FB0A91" w14:textId="77777777" w:rsidR="002D7BC2" w:rsidRPr="002D7BC2" w:rsidRDefault="002D7BC2" w:rsidP="002D7BC2">
            <w:pPr>
              <w:jc w:val="center"/>
              <w:rPr>
                <w:sz w:val="20"/>
                <w:szCs w:val="20"/>
                <w:lang w:val="uk-UA"/>
              </w:rPr>
            </w:pPr>
            <w:r w:rsidRPr="002D7BC2">
              <w:rPr>
                <w:sz w:val="20"/>
                <w:szCs w:val="20"/>
                <w:lang w:val="uk-UA"/>
              </w:rPr>
              <w:t>Генеральний директор</w:t>
            </w:r>
          </w:p>
        </w:tc>
        <w:tc>
          <w:tcPr>
            <w:tcW w:w="1737" w:type="pct"/>
            <w:tcBorders>
              <w:top w:val="outset" w:sz="6" w:space="0" w:color="auto"/>
              <w:left w:val="outset" w:sz="6" w:space="0" w:color="auto"/>
              <w:bottom w:val="outset" w:sz="6" w:space="0" w:color="auto"/>
              <w:right w:val="outset" w:sz="6" w:space="0" w:color="auto"/>
            </w:tcBorders>
            <w:vAlign w:val="center"/>
          </w:tcPr>
          <w:p w14:paraId="6AD15455" w14:textId="77777777" w:rsidR="002D7BC2" w:rsidRPr="002D7BC2" w:rsidRDefault="002D7BC2" w:rsidP="002D7BC2">
            <w:pPr>
              <w:jc w:val="center"/>
              <w:rPr>
                <w:sz w:val="20"/>
                <w:szCs w:val="20"/>
                <w:lang w:val="uk-UA"/>
              </w:rPr>
            </w:pPr>
            <w:proofErr w:type="spellStart"/>
            <w:r w:rsidRPr="002D7BC2">
              <w:rPr>
                <w:sz w:val="20"/>
                <w:szCs w:val="20"/>
                <w:lang w:val="uk-UA"/>
              </w:rPr>
              <w:t>Довбах</w:t>
            </w:r>
            <w:proofErr w:type="spellEnd"/>
            <w:r w:rsidRPr="002D7BC2">
              <w:rPr>
                <w:sz w:val="20"/>
                <w:szCs w:val="20"/>
                <w:lang w:val="uk-UA"/>
              </w:rPr>
              <w:t xml:space="preserve"> Юлія Віталіївна</w:t>
            </w:r>
          </w:p>
        </w:tc>
        <w:tc>
          <w:tcPr>
            <w:tcW w:w="798" w:type="pct"/>
            <w:tcBorders>
              <w:top w:val="outset" w:sz="6" w:space="0" w:color="auto"/>
              <w:left w:val="outset" w:sz="6" w:space="0" w:color="auto"/>
              <w:bottom w:val="outset" w:sz="6" w:space="0" w:color="auto"/>
              <w:right w:val="outset" w:sz="6" w:space="0" w:color="auto"/>
            </w:tcBorders>
            <w:vAlign w:val="center"/>
          </w:tcPr>
          <w:p w14:paraId="7B9D4426" w14:textId="77777777" w:rsidR="002D7BC2" w:rsidRPr="002D7BC2" w:rsidRDefault="002D7BC2" w:rsidP="002D7BC2">
            <w:pPr>
              <w:jc w:val="center"/>
              <w:rPr>
                <w:sz w:val="20"/>
                <w:szCs w:val="20"/>
                <w:lang w:val="uk-UA"/>
              </w:rPr>
            </w:pPr>
            <w:r w:rsidRPr="002D7BC2">
              <w:rPr>
                <w:sz w:val="20"/>
                <w:szCs w:val="20"/>
                <w:lang w:val="uk-UA"/>
              </w:rPr>
              <w:t>0.00000</w:t>
            </w:r>
          </w:p>
        </w:tc>
      </w:tr>
      <w:tr w:rsidR="002D7BC2" w:rsidRPr="002D7BC2" w14:paraId="42A2A132" w14:textId="77777777" w:rsidTr="00866F4D">
        <w:tc>
          <w:tcPr>
            <w:tcW w:w="5000" w:type="pct"/>
            <w:gridSpan w:val="5"/>
            <w:tcBorders>
              <w:top w:val="outset" w:sz="6" w:space="0" w:color="auto"/>
              <w:left w:val="outset" w:sz="6" w:space="0" w:color="auto"/>
              <w:bottom w:val="outset" w:sz="6" w:space="0" w:color="auto"/>
              <w:right w:val="outset" w:sz="6" w:space="0" w:color="auto"/>
            </w:tcBorders>
            <w:vAlign w:val="center"/>
          </w:tcPr>
          <w:p w14:paraId="1E4B1CF5" w14:textId="77777777" w:rsidR="002D7BC2" w:rsidRPr="002D7BC2" w:rsidRDefault="002D7BC2" w:rsidP="002D7BC2">
            <w:pPr>
              <w:rPr>
                <w:b/>
                <w:sz w:val="20"/>
                <w:szCs w:val="20"/>
                <w:lang w:val="uk-UA"/>
              </w:rPr>
            </w:pPr>
            <w:r w:rsidRPr="002D7BC2">
              <w:rPr>
                <w:b/>
                <w:sz w:val="20"/>
                <w:szCs w:val="20"/>
                <w:lang w:val="uk-UA"/>
              </w:rPr>
              <w:t>Додаткова інформація, необхідна для повного і точного розкриття інформації про дію</w:t>
            </w:r>
          </w:p>
        </w:tc>
      </w:tr>
      <w:tr w:rsidR="002D7BC2" w:rsidRPr="002D7BC2" w14:paraId="2CF53C52" w14:textId="77777777" w:rsidTr="00866F4D">
        <w:tc>
          <w:tcPr>
            <w:tcW w:w="5000" w:type="pct"/>
            <w:gridSpan w:val="5"/>
            <w:tcBorders>
              <w:top w:val="outset" w:sz="6" w:space="0" w:color="auto"/>
              <w:left w:val="outset" w:sz="6" w:space="0" w:color="auto"/>
              <w:bottom w:val="outset" w:sz="6" w:space="0" w:color="auto"/>
              <w:right w:val="outset" w:sz="6" w:space="0" w:color="auto"/>
            </w:tcBorders>
          </w:tcPr>
          <w:p w14:paraId="740ECBDC" w14:textId="77777777" w:rsidR="002D7BC2" w:rsidRPr="002D7BC2" w:rsidRDefault="002D7BC2" w:rsidP="002D7BC2">
            <w:pPr>
              <w:rPr>
                <w:sz w:val="20"/>
                <w:szCs w:val="20"/>
                <w:lang w:val="uk-UA"/>
              </w:rPr>
            </w:pPr>
            <w:r w:rsidRPr="002D7BC2">
              <w:rPr>
                <w:sz w:val="20"/>
                <w:szCs w:val="20"/>
                <w:lang w:val="uk-UA"/>
              </w:rPr>
              <w:t xml:space="preserve">Посадова особа Генеральний директор </w:t>
            </w:r>
            <w:proofErr w:type="spellStart"/>
            <w:r w:rsidRPr="002D7BC2">
              <w:rPr>
                <w:sz w:val="20"/>
                <w:szCs w:val="20"/>
                <w:lang w:val="uk-UA"/>
              </w:rPr>
              <w:t>Довбах</w:t>
            </w:r>
            <w:proofErr w:type="spellEnd"/>
            <w:r w:rsidRPr="002D7BC2">
              <w:rPr>
                <w:sz w:val="20"/>
                <w:szCs w:val="20"/>
                <w:lang w:val="uk-UA"/>
              </w:rPr>
              <w:t xml:space="preserve"> Юлія Віталіївна  обрана на посаду (переобрана на новий термін) 09.05.2025р. </w:t>
            </w:r>
          </w:p>
          <w:p w14:paraId="76AFA8CF" w14:textId="77777777" w:rsidR="002D7BC2" w:rsidRPr="002D7BC2" w:rsidRDefault="002D7BC2" w:rsidP="002D7BC2">
            <w:pPr>
              <w:rPr>
                <w:sz w:val="20"/>
                <w:szCs w:val="20"/>
                <w:lang w:val="uk-UA"/>
              </w:rPr>
            </w:pPr>
            <w:r w:rsidRPr="002D7BC2">
              <w:rPr>
                <w:sz w:val="20"/>
                <w:szCs w:val="20"/>
                <w:lang w:val="uk-UA"/>
              </w:rPr>
              <w:t xml:space="preserve">Посадова особа акціями емітента не </w:t>
            </w:r>
            <w:proofErr w:type="spellStart"/>
            <w:r w:rsidRPr="002D7BC2">
              <w:rPr>
                <w:sz w:val="20"/>
                <w:szCs w:val="20"/>
                <w:lang w:val="uk-UA"/>
              </w:rPr>
              <w:t>володiє</w:t>
            </w:r>
            <w:proofErr w:type="spellEnd"/>
            <w:r w:rsidRPr="002D7BC2">
              <w:rPr>
                <w:sz w:val="20"/>
                <w:szCs w:val="20"/>
                <w:lang w:val="uk-UA"/>
              </w:rPr>
              <w:t xml:space="preserve"> (0% статутного </w:t>
            </w:r>
            <w:proofErr w:type="spellStart"/>
            <w:r w:rsidRPr="002D7BC2">
              <w:rPr>
                <w:sz w:val="20"/>
                <w:szCs w:val="20"/>
                <w:lang w:val="uk-UA"/>
              </w:rPr>
              <w:t>капiталу</w:t>
            </w:r>
            <w:proofErr w:type="spellEnd"/>
            <w:r w:rsidRPr="002D7BC2">
              <w:rPr>
                <w:sz w:val="20"/>
                <w:szCs w:val="20"/>
                <w:lang w:val="uk-UA"/>
              </w:rPr>
              <w:t xml:space="preserve"> </w:t>
            </w:r>
            <w:proofErr w:type="spellStart"/>
            <w:r w:rsidRPr="002D7BC2">
              <w:rPr>
                <w:sz w:val="20"/>
                <w:szCs w:val="20"/>
                <w:lang w:val="uk-UA"/>
              </w:rPr>
              <w:t>емiтента</w:t>
            </w:r>
            <w:proofErr w:type="spellEnd"/>
            <w:r w:rsidRPr="002D7BC2">
              <w:rPr>
                <w:sz w:val="20"/>
                <w:szCs w:val="20"/>
                <w:lang w:val="uk-UA"/>
              </w:rPr>
              <w:t xml:space="preserve">). </w:t>
            </w:r>
          </w:p>
          <w:p w14:paraId="4BEC10FF" w14:textId="77777777" w:rsidR="002D7BC2" w:rsidRPr="002D7BC2" w:rsidRDefault="002D7BC2" w:rsidP="002D7BC2">
            <w:pPr>
              <w:rPr>
                <w:sz w:val="20"/>
                <w:szCs w:val="20"/>
                <w:lang w:val="uk-UA"/>
              </w:rPr>
            </w:pPr>
            <w:r w:rsidRPr="002D7BC2">
              <w:rPr>
                <w:sz w:val="20"/>
                <w:szCs w:val="20"/>
                <w:lang w:val="uk-UA"/>
              </w:rPr>
              <w:t xml:space="preserve">Непогашеної </w:t>
            </w:r>
            <w:proofErr w:type="spellStart"/>
            <w:r w:rsidRPr="002D7BC2">
              <w:rPr>
                <w:sz w:val="20"/>
                <w:szCs w:val="20"/>
                <w:lang w:val="uk-UA"/>
              </w:rPr>
              <w:t>судимостi</w:t>
            </w:r>
            <w:proofErr w:type="spellEnd"/>
            <w:r w:rsidRPr="002D7BC2">
              <w:rPr>
                <w:sz w:val="20"/>
                <w:szCs w:val="20"/>
                <w:lang w:val="uk-UA"/>
              </w:rPr>
              <w:t xml:space="preserve"> за </w:t>
            </w:r>
            <w:proofErr w:type="spellStart"/>
            <w:r w:rsidRPr="002D7BC2">
              <w:rPr>
                <w:sz w:val="20"/>
                <w:szCs w:val="20"/>
                <w:lang w:val="uk-UA"/>
              </w:rPr>
              <w:t>корисливi</w:t>
            </w:r>
            <w:proofErr w:type="spellEnd"/>
            <w:r w:rsidRPr="002D7BC2">
              <w:rPr>
                <w:sz w:val="20"/>
                <w:szCs w:val="20"/>
                <w:lang w:val="uk-UA"/>
              </w:rPr>
              <w:t xml:space="preserve"> та </w:t>
            </w:r>
            <w:proofErr w:type="spellStart"/>
            <w:r w:rsidRPr="002D7BC2">
              <w:rPr>
                <w:sz w:val="20"/>
                <w:szCs w:val="20"/>
                <w:lang w:val="uk-UA"/>
              </w:rPr>
              <w:t>посадовi</w:t>
            </w:r>
            <w:proofErr w:type="spellEnd"/>
            <w:r w:rsidRPr="002D7BC2">
              <w:rPr>
                <w:sz w:val="20"/>
                <w:szCs w:val="20"/>
                <w:lang w:val="uk-UA"/>
              </w:rPr>
              <w:t xml:space="preserve"> злочини немає. </w:t>
            </w:r>
          </w:p>
          <w:p w14:paraId="3A54F3F5" w14:textId="77777777" w:rsidR="002D7BC2" w:rsidRPr="002D7BC2" w:rsidRDefault="002D7BC2" w:rsidP="002D7BC2">
            <w:pPr>
              <w:rPr>
                <w:sz w:val="20"/>
                <w:szCs w:val="20"/>
                <w:lang w:val="uk-UA"/>
              </w:rPr>
            </w:pPr>
            <w:proofErr w:type="spellStart"/>
            <w:r w:rsidRPr="002D7BC2">
              <w:rPr>
                <w:sz w:val="20"/>
                <w:szCs w:val="20"/>
                <w:lang w:val="uk-UA"/>
              </w:rPr>
              <w:t>Cтрок</w:t>
            </w:r>
            <w:proofErr w:type="spellEnd"/>
            <w:r w:rsidRPr="002D7BC2">
              <w:rPr>
                <w:sz w:val="20"/>
                <w:szCs w:val="20"/>
                <w:lang w:val="uk-UA"/>
              </w:rPr>
              <w:t xml:space="preserve">, на який обрано особу - 3 роки (до 05 травня 2028 року включно). </w:t>
            </w:r>
          </w:p>
          <w:p w14:paraId="681FD85E" w14:textId="77777777" w:rsidR="002D7BC2" w:rsidRPr="002D7BC2" w:rsidRDefault="002D7BC2" w:rsidP="002D7BC2">
            <w:pPr>
              <w:rPr>
                <w:sz w:val="20"/>
                <w:szCs w:val="20"/>
                <w:lang w:val="uk-UA"/>
              </w:rPr>
            </w:pPr>
            <w:r w:rsidRPr="002D7BC2">
              <w:rPr>
                <w:sz w:val="20"/>
                <w:szCs w:val="20"/>
                <w:lang w:val="uk-UA"/>
              </w:rPr>
              <w:t xml:space="preserve">Інші посади, які обіймала ця особа за останні 5 років - економіст, економіст планово-економічного відділу, начальник планово-економічного відділу. </w:t>
            </w:r>
          </w:p>
          <w:p w14:paraId="28BC6A3D" w14:textId="77777777" w:rsidR="002D7BC2" w:rsidRPr="002D7BC2" w:rsidRDefault="002D7BC2" w:rsidP="002D7BC2">
            <w:pPr>
              <w:rPr>
                <w:sz w:val="20"/>
                <w:szCs w:val="20"/>
                <w:lang w:val="uk-UA"/>
              </w:rPr>
            </w:pPr>
            <w:r w:rsidRPr="002D7BC2">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дистанційно 06.05.2025  (дата завершення голосування).</w:t>
            </w:r>
          </w:p>
          <w:p w14:paraId="5F4462B3" w14:textId="77777777" w:rsidR="002D7BC2" w:rsidRPr="002D7BC2" w:rsidRDefault="002D7BC2" w:rsidP="002D7BC2">
            <w:pPr>
              <w:rPr>
                <w:sz w:val="20"/>
                <w:szCs w:val="20"/>
                <w:lang w:val="uk-UA"/>
              </w:rPr>
            </w:pPr>
            <w:proofErr w:type="spellStart"/>
            <w:r w:rsidRPr="002D7BC2">
              <w:rPr>
                <w:sz w:val="20"/>
                <w:szCs w:val="20"/>
                <w:lang w:val="uk-UA"/>
              </w:rPr>
              <w:t>Пiдстави</w:t>
            </w:r>
            <w:proofErr w:type="spellEnd"/>
            <w:r w:rsidRPr="002D7BC2">
              <w:rPr>
                <w:sz w:val="20"/>
                <w:szCs w:val="20"/>
                <w:lang w:val="uk-UA"/>
              </w:rPr>
              <w:t xml:space="preserve"> прийняття </w:t>
            </w:r>
            <w:proofErr w:type="spellStart"/>
            <w:r w:rsidRPr="002D7BC2">
              <w:rPr>
                <w:sz w:val="20"/>
                <w:szCs w:val="20"/>
                <w:lang w:val="uk-UA"/>
              </w:rPr>
              <w:t>рiшення</w:t>
            </w:r>
            <w:proofErr w:type="spellEnd"/>
            <w:r w:rsidRPr="002D7BC2">
              <w:rPr>
                <w:sz w:val="20"/>
                <w:szCs w:val="20"/>
                <w:lang w:val="uk-UA"/>
              </w:rPr>
              <w:t xml:space="preserve">: Протокол загальних зборів акціонерів №0905/25-1 від 09.05.2025р. </w:t>
            </w:r>
          </w:p>
          <w:p w14:paraId="5D8B643D" w14:textId="77777777" w:rsidR="002D7BC2" w:rsidRPr="002D7BC2" w:rsidRDefault="002D7BC2" w:rsidP="002D7BC2">
            <w:pPr>
              <w:rPr>
                <w:sz w:val="20"/>
                <w:szCs w:val="20"/>
                <w:lang w:val="uk-UA"/>
              </w:rPr>
            </w:pPr>
            <w:r w:rsidRPr="002D7BC2">
              <w:rPr>
                <w:sz w:val="20"/>
                <w:szCs w:val="20"/>
                <w:lang w:val="uk-UA"/>
              </w:rPr>
              <w:t>Дата прийняття рішення 09.05.2025 року (це дата складення протоколів про підсумки голосування з питань  порядку денного загальних зборів, що були проведені дистанційно 06.05.2025).</w:t>
            </w:r>
          </w:p>
          <w:p w14:paraId="479151A0" w14:textId="77777777" w:rsidR="002D7BC2" w:rsidRPr="002D7BC2" w:rsidRDefault="002D7BC2" w:rsidP="002D7BC2">
            <w:pPr>
              <w:rPr>
                <w:sz w:val="20"/>
                <w:szCs w:val="20"/>
                <w:lang w:val="uk-UA"/>
              </w:rPr>
            </w:pPr>
            <w:proofErr w:type="spellStart"/>
            <w:r w:rsidRPr="002D7BC2">
              <w:rPr>
                <w:sz w:val="20"/>
                <w:szCs w:val="20"/>
                <w:lang w:val="uk-UA"/>
              </w:rPr>
              <w:t>Обгрунтування</w:t>
            </w:r>
            <w:proofErr w:type="spellEnd"/>
            <w:r w:rsidRPr="002D7BC2">
              <w:rPr>
                <w:sz w:val="20"/>
                <w:szCs w:val="20"/>
                <w:lang w:val="uk-UA"/>
              </w:rPr>
              <w:t xml:space="preserve"> </w:t>
            </w:r>
            <w:proofErr w:type="spellStart"/>
            <w:r w:rsidRPr="002D7BC2">
              <w:rPr>
                <w:sz w:val="20"/>
                <w:szCs w:val="20"/>
                <w:lang w:val="uk-UA"/>
              </w:rPr>
              <w:t>змiн</w:t>
            </w:r>
            <w:proofErr w:type="spellEnd"/>
            <w:r w:rsidRPr="002D7BC2">
              <w:rPr>
                <w:sz w:val="20"/>
                <w:szCs w:val="20"/>
                <w:lang w:val="uk-UA"/>
              </w:rPr>
              <w:t xml:space="preserve"> у персональному </w:t>
            </w:r>
            <w:proofErr w:type="spellStart"/>
            <w:r w:rsidRPr="002D7BC2">
              <w:rPr>
                <w:sz w:val="20"/>
                <w:szCs w:val="20"/>
                <w:lang w:val="uk-UA"/>
              </w:rPr>
              <w:t>складi</w:t>
            </w:r>
            <w:proofErr w:type="spellEnd"/>
            <w:r w:rsidRPr="002D7BC2">
              <w:rPr>
                <w:sz w:val="20"/>
                <w:szCs w:val="20"/>
                <w:lang w:val="uk-UA"/>
              </w:rPr>
              <w:t xml:space="preserve"> посадових </w:t>
            </w:r>
            <w:proofErr w:type="spellStart"/>
            <w:r w:rsidRPr="002D7BC2">
              <w:rPr>
                <w:sz w:val="20"/>
                <w:szCs w:val="20"/>
                <w:lang w:val="uk-UA"/>
              </w:rPr>
              <w:t>осiб</w:t>
            </w:r>
            <w:proofErr w:type="spellEnd"/>
            <w:r w:rsidRPr="002D7BC2">
              <w:rPr>
                <w:sz w:val="20"/>
                <w:szCs w:val="20"/>
                <w:lang w:val="uk-UA"/>
              </w:rPr>
              <w:t xml:space="preserve"> (причини прийняття </w:t>
            </w:r>
            <w:proofErr w:type="spellStart"/>
            <w:r w:rsidRPr="002D7BC2">
              <w:rPr>
                <w:sz w:val="20"/>
                <w:szCs w:val="20"/>
                <w:lang w:val="uk-UA"/>
              </w:rPr>
              <w:t>рiшення</w:t>
            </w:r>
            <w:proofErr w:type="spellEnd"/>
            <w:r w:rsidRPr="002D7BC2">
              <w:rPr>
                <w:sz w:val="20"/>
                <w:szCs w:val="20"/>
                <w:lang w:val="uk-UA"/>
              </w:rPr>
              <w:t>): рішення власників щодо переобрання керівника на новий 3-річний термін, оновлення строків чинності повноважень керівника.</w:t>
            </w:r>
          </w:p>
        </w:tc>
      </w:tr>
    </w:tbl>
    <w:p w14:paraId="5717DD6B" w14:textId="77777777" w:rsidR="002D7BC2" w:rsidRPr="002D7BC2" w:rsidRDefault="002D7BC2" w:rsidP="002D7BC2">
      <w:pPr>
        <w:rPr>
          <w:lang w:val="en-US"/>
        </w:rPr>
      </w:pPr>
    </w:p>
    <w:p w14:paraId="1CEA8200" w14:textId="039B40D9" w:rsidR="003C4C1A" w:rsidRDefault="003C4C1A" w:rsidP="00C86AFD">
      <w:pPr>
        <w:rPr>
          <w:lang w:val="en-US"/>
        </w:rPr>
      </w:pPr>
    </w:p>
    <w:sectPr w:rsidR="003C4C1A" w:rsidSect="002D7BC2">
      <w:pgSz w:w="16838" w:h="11906" w:orient="landscape" w:code="9"/>
      <w:pgMar w:top="1417" w:right="363" w:bottom="850" w:left="36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BCA"/>
    <w:rsid w:val="00020BCB"/>
    <w:rsid w:val="001714DF"/>
    <w:rsid w:val="00244204"/>
    <w:rsid w:val="002D6506"/>
    <w:rsid w:val="002D7BC2"/>
    <w:rsid w:val="003275D1"/>
    <w:rsid w:val="00375E69"/>
    <w:rsid w:val="003A605F"/>
    <w:rsid w:val="003C4C1A"/>
    <w:rsid w:val="004263EB"/>
    <w:rsid w:val="0044001B"/>
    <w:rsid w:val="004E61FF"/>
    <w:rsid w:val="00531337"/>
    <w:rsid w:val="006C6B5C"/>
    <w:rsid w:val="007E37D1"/>
    <w:rsid w:val="007F4094"/>
    <w:rsid w:val="007F5510"/>
    <w:rsid w:val="008F2886"/>
    <w:rsid w:val="00902454"/>
    <w:rsid w:val="009A60E3"/>
    <w:rsid w:val="009F2C05"/>
    <w:rsid w:val="00A372E3"/>
    <w:rsid w:val="00B71BC8"/>
    <w:rsid w:val="00BF045F"/>
    <w:rsid w:val="00C27ADC"/>
    <w:rsid w:val="00C71280"/>
    <w:rsid w:val="00C86AFD"/>
    <w:rsid w:val="00CD55EE"/>
    <w:rsid w:val="00D055A7"/>
    <w:rsid w:val="00D42B2D"/>
    <w:rsid w:val="00D42FB5"/>
    <w:rsid w:val="00DC6C96"/>
    <w:rsid w:val="00DE222A"/>
    <w:rsid w:val="00DF42E6"/>
    <w:rsid w:val="00E209DB"/>
    <w:rsid w:val="00E86FF9"/>
    <w:rsid w:val="00F02756"/>
    <w:rsid w:val="00F676C2"/>
    <w:rsid w:val="00F83B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38CD1"/>
  <w15:chartTrackingRefBased/>
  <w15:docId w15:val="{0E269AFF-9136-4E0B-8A06-639D001BB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iPriority w:val="99"/>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2180-1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SOBLYVA%20INFO\DOTS\titul_o.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1</TotalTime>
  <Pages>3</Pages>
  <Words>3539</Words>
  <Characters>2018</Characters>
  <Application>Microsoft Office Word</Application>
  <DocSecurity>0</DocSecurity>
  <Lines>16</Lines>
  <Paragraphs>11</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5546</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Maryna Khairullina</dc:creator>
  <cp:keywords/>
  <cp:lastModifiedBy>Maryna Khairullina</cp:lastModifiedBy>
  <cp:revision>2</cp:revision>
  <cp:lastPrinted>2013-07-11T13:29:00Z</cp:lastPrinted>
  <dcterms:created xsi:type="dcterms:W3CDTF">2025-05-09T11:51:00Z</dcterms:created>
  <dcterms:modified xsi:type="dcterms:W3CDTF">2025-05-09T11:51:00Z</dcterms:modified>
</cp:coreProperties>
</file>